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E960B0" w14:textId="77777777" w:rsidR="00CA5895" w:rsidRDefault="00CA5895">
      <w:pPr>
        <w:widowControl w:val="0"/>
        <w:pBdr>
          <w:top w:val="double" w:sz="6" w:space="1" w:color="auto"/>
        </w:pBdr>
        <w:spacing w:line="223" w:lineRule="auto"/>
        <w:jc w:val="both"/>
        <w:rPr>
          <w:rFonts w:ascii="Copperplate Gothic Bold" w:hAnsi="Copperplate Gothic Bold"/>
          <w:u w:val="double"/>
        </w:rPr>
      </w:pPr>
    </w:p>
    <w:p w14:paraId="1F2EE2C8" w14:textId="77777777" w:rsidR="00CA5895" w:rsidRDefault="00CA5895">
      <w:pPr>
        <w:widowControl w:val="0"/>
        <w:spacing w:line="223" w:lineRule="auto"/>
        <w:jc w:val="both"/>
        <w:rPr>
          <w:rFonts w:ascii="Copperplate Gothic Bold" w:hAnsi="Copperplate Gothic Bold"/>
        </w:rPr>
      </w:pPr>
    </w:p>
    <w:p w14:paraId="64BED7E3" w14:textId="77777777" w:rsidR="00CA5895" w:rsidRPr="009C2B55" w:rsidRDefault="00CA5895">
      <w:pPr>
        <w:widowControl w:val="0"/>
        <w:spacing w:line="223" w:lineRule="auto"/>
        <w:jc w:val="both"/>
        <w:rPr>
          <w:rFonts w:ascii="Arial" w:hAnsi="Arial" w:cs="Arial"/>
        </w:rPr>
      </w:pPr>
      <w:r w:rsidRPr="009C2B55">
        <w:rPr>
          <w:rFonts w:ascii="Arial" w:hAnsi="Arial" w:cs="Arial"/>
        </w:rPr>
        <w:t>THIS ENDORSEMENT CHANGES THE POLICY.  PLEASE READ IT CAREFULLY.</w:t>
      </w:r>
    </w:p>
    <w:p w14:paraId="086D1960" w14:textId="77777777" w:rsidR="00CA5895" w:rsidRDefault="00CA5895">
      <w:pPr>
        <w:widowControl w:val="0"/>
        <w:spacing w:line="192" w:lineRule="auto"/>
        <w:jc w:val="both"/>
        <w:rPr>
          <w:rFonts w:ascii="Copperplate Gothic Bold" w:hAnsi="Copperplate Gothic Bold"/>
          <w:sz w:val="32"/>
        </w:rPr>
      </w:pPr>
    </w:p>
    <w:p w14:paraId="5C733FA8" w14:textId="77777777" w:rsidR="00CA5895" w:rsidRDefault="00CA5895">
      <w:pPr>
        <w:widowControl w:val="0"/>
        <w:tabs>
          <w:tab w:val="left" w:pos="-1440"/>
        </w:tabs>
        <w:spacing w:line="192" w:lineRule="auto"/>
        <w:ind w:left="720" w:hanging="720"/>
        <w:jc w:val="both"/>
        <w:rPr>
          <w:rFonts w:ascii="Arial" w:hAnsi="Arial"/>
          <w:sz w:val="32"/>
        </w:rPr>
      </w:pPr>
      <w:r>
        <w:rPr>
          <w:rFonts w:ascii="Wingdings" w:hAnsi="Wingdings"/>
          <w:sz w:val="32"/>
        </w:rPr>
        <w:t></w:t>
      </w:r>
      <w:r>
        <w:rPr>
          <w:rFonts w:ascii="Copperplate Gothic Bold" w:hAnsi="Copperplate Gothic Bold"/>
          <w:sz w:val="32"/>
        </w:rPr>
        <w:tab/>
      </w:r>
      <w:r w:rsidR="00124F81">
        <w:rPr>
          <w:rFonts w:ascii="Arial" w:hAnsi="Arial"/>
          <w:b/>
          <w:sz w:val="32"/>
        </w:rPr>
        <w:t>“Cosmetic Damage”</w:t>
      </w:r>
      <w:r>
        <w:rPr>
          <w:rFonts w:ascii="Arial" w:hAnsi="Arial"/>
          <w:b/>
          <w:sz w:val="32"/>
        </w:rPr>
        <w:t xml:space="preserve"> Exclusion</w:t>
      </w:r>
    </w:p>
    <w:p w14:paraId="4C5DEA52" w14:textId="77777777" w:rsidR="00CA5895" w:rsidRDefault="00CA5895">
      <w:pPr>
        <w:widowControl w:val="0"/>
        <w:spacing w:line="192" w:lineRule="auto"/>
        <w:jc w:val="both"/>
        <w:rPr>
          <w:rFonts w:ascii="Arial" w:hAnsi="Arial"/>
          <w:sz w:val="32"/>
        </w:rPr>
      </w:pPr>
    </w:p>
    <w:p w14:paraId="49F320E8" w14:textId="77777777" w:rsidR="00CA5895" w:rsidRDefault="00CA5895" w:rsidP="009C2B55">
      <w:pPr>
        <w:widowControl w:val="0"/>
        <w:spacing w:line="192" w:lineRule="auto"/>
        <w:ind w:left="720" w:right="576"/>
        <w:jc w:val="both"/>
        <w:rPr>
          <w:rFonts w:ascii="Arial" w:hAnsi="Arial"/>
          <w:sz w:val="24"/>
        </w:rPr>
      </w:pPr>
      <w:r>
        <w:rPr>
          <w:rFonts w:ascii="Arial" w:hAnsi="Arial"/>
          <w:sz w:val="24"/>
        </w:rPr>
        <w:t>This endorsement modifies insurance provided by the Property Coverage Part of the following:</w:t>
      </w:r>
    </w:p>
    <w:p w14:paraId="0F424B50" w14:textId="77777777" w:rsidR="00CA5895" w:rsidRDefault="00CA5895" w:rsidP="009C2B55">
      <w:pPr>
        <w:widowControl w:val="0"/>
        <w:spacing w:line="192" w:lineRule="auto"/>
        <w:ind w:left="720" w:right="576"/>
        <w:jc w:val="both"/>
        <w:rPr>
          <w:rFonts w:ascii="Arial" w:hAnsi="Arial"/>
          <w:sz w:val="24"/>
        </w:rPr>
      </w:pPr>
    </w:p>
    <w:p w14:paraId="7D4FE62B" w14:textId="77777777" w:rsidR="00CA5895" w:rsidRDefault="00CA5895" w:rsidP="009C2B55">
      <w:pPr>
        <w:widowControl w:val="0"/>
        <w:spacing w:line="192" w:lineRule="auto"/>
        <w:ind w:left="720" w:right="576"/>
        <w:jc w:val="both"/>
        <w:rPr>
          <w:rFonts w:ascii="Arial" w:hAnsi="Arial"/>
          <w:sz w:val="24"/>
        </w:rPr>
      </w:pPr>
    </w:p>
    <w:p w14:paraId="7D3E02F8" w14:textId="77777777" w:rsidR="00CA5895" w:rsidRPr="00DD4F63" w:rsidRDefault="00CA5895" w:rsidP="009C2B55">
      <w:pPr>
        <w:pStyle w:val="Heading3"/>
        <w:spacing w:before="40"/>
        <w:ind w:right="576"/>
        <w:rPr>
          <w:rFonts w:ascii="Arial" w:hAnsi="Arial" w:cs="Arial"/>
          <w:szCs w:val="24"/>
        </w:rPr>
      </w:pPr>
      <w:r w:rsidRPr="00BF2F52">
        <w:rPr>
          <w:rFonts w:ascii="Arial" w:hAnsi="Arial" w:cs="Arial"/>
          <w:szCs w:val="24"/>
        </w:rPr>
        <w:t xml:space="preserve">CONDOMINIUM </w:t>
      </w:r>
      <w:r w:rsidR="00AE6D74" w:rsidRPr="00BF2F52">
        <w:rPr>
          <w:rFonts w:ascii="Arial" w:hAnsi="Arial" w:cs="Arial"/>
          <w:szCs w:val="24"/>
        </w:rPr>
        <w:t xml:space="preserve">ASSOCIATION </w:t>
      </w:r>
      <w:r w:rsidR="00A91A6B" w:rsidRPr="00DD4F63">
        <w:rPr>
          <w:rFonts w:ascii="Arial" w:hAnsi="Arial" w:cs="Arial"/>
          <w:szCs w:val="24"/>
        </w:rPr>
        <w:t xml:space="preserve">INSURANCE </w:t>
      </w:r>
      <w:r w:rsidRPr="00DD4F63">
        <w:rPr>
          <w:rFonts w:ascii="Arial" w:hAnsi="Arial" w:cs="Arial"/>
          <w:szCs w:val="24"/>
        </w:rPr>
        <w:t>POLICY</w:t>
      </w:r>
    </w:p>
    <w:p w14:paraId="4F04CDF8" w14:textId="77777777" w:rsidR="00CA5895" w:rsidRPr="00DD4F63" w:rsidRDefault="00CA5895" w:rsidP="009C2B55">
      <w:pPr>
        <w:widowControl w:val="0"/>
        <w:spacing w:before="40" w:line="192" w:lineRule="auto"/>
        <w:ind w:left="720" w:right="576"/>
        <w:jc w:val="both"/>
        <w:rPr>
          <w:rFonts w:ascii="Arial" w:hAnsi="Arial" w:cs="Arial"/>
          <w:sz w:val="24"/>
          <w:szCs w:val="24"/>
        </w:rPr>
      </w:pPr>
      <w:r w:rsidRPr="00DD4F63">
        <w:rPr>
          <w:rFonts w:ascii="Arial" w:hAnsi="Arial" w:cs="Arial"/>
          <w:sz w:val="24"/>
          <w:szCs w:val="24"/>
        </w:rPr>
        <w:t xml:space="preserve">COOPERATIVE APARTMENT </w:t>
      </w:r>
      <w:r w:rsidR="00BE06CD" w:rsidRPr="00DD4F63">
        <w:rPr>
          <w:rFonts w:ascii="Arial" w:hAnsi="Arial" w:cs="Arial"/>
          <w:sz w:val="24"/>
          <w:szCs w:val="24"/>
        </w:rPr>
        <w:t xml:space="preserve">INSURANCE </w:t>
      </w:r>
      <w:r w:rsidRPr="00DD4F63">
        <w:rPr>
          <w:rFonts w:ascii="Arial" w:hAnsi="Arial" w:cs="Arial"/>
          <w:sz w:val="24"/>
          <w:szCs w:val="24"/>
        </w:rPr>
        <w:t>POLICY</w:t>
      </w:r>
    </w:p>
    <w:p w14:paraId="065E6FE6" w14:textId="77777777" w:rsidR="00CA5895" w:rsidRPr="00DD4F63" w:rsidRDefault="00CA5895" w:rsidP="009C2B55">
      <w:pPr>
        <w:pStyle w:val="Heading3"/>
        <w:spacing w:before="40"/>
        <w:ind w:right="576"/>
        <w:rPr>
          <w:rFonts w:ascii="Arial" w:hAnsi="Arial" w:cs="Arial"/>
          <w:szCs w:val="24"/>
        </w:rPr>
      </w:pPr>
      <w:r w:rsidRPr="00DD4F63">
        <w:rPr>
          <w:rFonts w:ascii="Arial" w:hAnsi="Arial" w:cs="Arial"/>
          <w:szCs w:val="24"/>
        </w:rPr>
        <w:t xml:space="preserve">HOMEOWNERS ASSOCIATION </w:t>
      </w:r>
      <w:r w:rsidR="00BE06CD" w:rsidRPr="00DD4F63">
        <w:rPr>
          <w:rFonts w:ascii="Arial" w:hAnsi="Arial" w:cs="Arial"/>
          <w:szCs w:val="24"/>
        </w:rPr>
        <w:t xml:space="preserve">INSURANCE </w:t>
      </w:r>
      <w:r w:rsidRPr="00DD4F63">
        <w:rPr>
          <w:rFonts w:ascii="Arial" w:hAnsi="Arial" w:cs="Arial"/>
          <w:szCs w:val="24"/>
        </w:rPr>
        <w:t>POLICY</w:t>
      </w:r>
    </w:p>
    <w:p w14:paraId="6FF784FF" w14:textId="77777777" w:rsidR="00CA5895" w:rsidRPr="00DD4F63" w:rsidRDefault="00CA5895" w:rsidP="009C2B55">
      <w:pPr>
        <w:pStyle w:val="Heading4"/>
        <w:ind w:right="576"/>
        <w:jc w:val="both"/>
        <w:rPr>
          <w:rFonts w:ascii="Arial" w:hAnsi="Arial" w:cs="Arial"/>
          <w:szCs w:val="24"/>
        </w:rPr>
      </w:pPr>
      <w:r w:rsidRPr="00DD4F63">
        <w:rPr>
          <w:rFonts w:ascii="Arial" w:hAnsi="Arial" w:cs="Arial"/>
          <w:szCs w:val="24"/>
        </w:rPr>
        <w:t xml:space="preserve">OFFICE CONDOMINIUM </w:t>
      </w:r>
      <w:r w:rsidR="00AE6D74" w:rsidRPr="00DD4F63">
        <w:rPr>
          <w:rFonts w:ascii="Arial" w:hAnsi="Arial" w:cs="Arial"/>
          <w:szCs w:val="24"/>
        </w:rPr>
        <w:t xml:space="preserve">ASSOCIATION </w:t>
      </w:r>
      <w:r w:rsidR="00BE06CD" w:rsidRPr="00DD4F63">
        <w:rPr>
          <w:rFonts w:ascii="Arial" w:hAnsi="Arial" w:cs="Arial"/>
          <w:szCs w:val="24"/>
        </w:rPr>
        <w:t xml:space="preserve">INSURANCE </w:t>
      </w:r>
      <w:r w:rsidRPr="00DD4F63">
        <w:rPr>
          <w:rFonts w:ascii="Arial" w:hAnsi="Arial" w:cs="Arial"/>
          <w:szCs w:val="24"/>
        </w:rPr>
        <w:t>POLICY</w:t>
      </w:r>
    </w:p>
    <w:p w14:paraId="05B61E8E" w14:textId="77777777" w:rsidR="00CA5895" w:rsidRDefault="00CA5895" w:rsidP="009C2B55">
      <w:pPr>
        <w:widowControl w:val="0"/>
        <w:spacing w:line="192" w:lineRule="auto"/>
        <w:ind w:right="576"/>
        <w:jc w:val="both"/>
        <w:rPr>
          <w:rFonts w:ascii="Arial" w:hAnsi="Arial"/>
          <w:sz w:val="24"/>
        </w:rPr>
      </w:pPr>
    </w:p>
    <w:p w14:paraId="36BEE110" w14:textId="77777777" w:rsidR="00782BA0" w:rsidRPr="0026307A" w:rsidRDefault="00782BA0" w:rsidP="009C2B55">
      <w:pPr>
        <w:widowControl w:val="0"/>
        <w:spacing w:line="192" w:lineRule="auto"/>
        <w:ind w:right="576"/>
        <w:jc w:val="both"/>
        <w:rPr>
          <w:rFonts w:ascii="Arial" w:hAnsi="Arial"/>
          <w:sz w:val="24"/>
        </w:rPr>
      </w:pPr>
    </w:p>
    <w:p w14:paraId="53CCF47C" w14:textId="77777777" w:rsidR="00CA5895" w:rsidRDefault="00CA5895" w:rsidP="009C2B55">
      <w:pPr>
        <w:pStyle w:val="BlockText"/>
        <w:ind w:left="450" w:right="576" w:hanging="450"/>
        <w:jc w:val="both"/>
        <w:rPr>
          <w:rFonts w:ascii="Arial" w:hAnsi="Arial"/>
          <w:b/>
          <w:bCs/>
          <w:sz w:val="24"/>
        </w:rPr>
      </w:pPr>
      <w:r>
        <w:rPr>
          <w:rFonts w:ascii="Arial" w:hAnsi="Arial"/>
          <w:b/>
          <w:bCs/>
          <w:sz w:val="24"/>
        </w:rPr>
        <w:t>A.</w:t>
      </w:r>
      <w:r>
        <w:rPr>
          <w:rFonts w:ascii="Arial" w:hAnsi="Arial"/>
          <w:b/>
          <w:bCs/>
          <w:sz w:val="24"/>
        </w:rPr>
        <w:tab/>
      </w:r>
      <w:r w:rsidR="0005020B" w:rsidRPr="0026307A">
        <w:rPr>
          <w:rFonts w:ascii="Arial" w:hAnsi="Arial"/>
          <w:b/>
          <w:bCs/>
          <w:sz w:val="24"/>
        </w:rPr>
        <w:t>The following exclusion is added to</w:t>
      </w:r>
      <w:r>
        <w:rPr>
          <w:rFonts w:ascii="Arial" w:hAnsi="Arial"/>
          <w:b/>
          <w:bCs/>
          <w:sz w:val="24"/>
        </w:rPr>
        <w:t xml:space="preserve"> III. PROPERTY CAUSES OF LOSS, EXCLUSIONS AND LIMITATIONS SECTION, B. EXCLUSIONS,</w:t>
      </w:r>
      <w:r w:rsidR="000116E7">
        <w:rPr>
          <w:rFonts w:ascii="Arial" w:hAnsi="Arial"/>
          <w:b/>
          <w:bCs/>
          <w:sz w:val="24"/>
        </w:rPr>
        <w:t xml:space="preserve"> </w:t>
      </w:r>
      <w:r w:rsidR="000D1EF1">
        <w:rPr>
          <w:rFonts w:ascii="Arial" w:hAnsi="Arial"/>
          <w:b/>
          <w:bCs/>
          <w:sz w:val="24"/>
        </w:rPr>
        <w:t>1</w:t>
      </w:r>
      <w:proofErr w:type="gramStart"/>
      <w:r w:rsidR="000D1EF1">
        <w:rPr>
          <w:rFonts w:ascii="Arial" w:hAnsi="Arial"/>
          <w:b/>
          <w:bCs/>
          <w:sz w:val="24"/>
        </w:rPr>
        <w:t>.</w:t>
      </w:r>
      <w:r>
        <w:rPr>
          <w:rFonts w:ascii="Arial" w:hAnsi="Arial"/>
          <w:b/>
          <w:bCs/>
          <w:sz w:val="24"/>
        </w:rPr>
        <w:t xml:space="preserve"> </w:t>
      </w:r>
      <w:r w:rsidR="000D1EF1">
        <w:rPr>
          <w:rFonts w:ascii="Arial" w:hAnsi="Arial"/>
          <w:b/>
          <w:bCs/>
          <w:sz w:val="24"/>
        </w:rPr>
        <w:t>:</w:t>
      </w:r>
      <w:proofErr w:type="gramEnd"/>
    </w:p>
    <w:p w14:paraId="78CC126F" w14:textId="77777777" w:rsidR="00CA5895" w:rsidRDefault="00CA5895" w:rsidP="009C2B55">
      <w:pPr>
        <w:pStyle w:val="BlockText"/>
        <w:ind w:left="450" w:right="576" w:hanging="450"/>
        <w:jc w:val="both"/>
        <w:rPr>
          <w:rFonts w:ascii="Arial" w:hAnsi="Arial"/>
          <w:sz w:val="24"/>
        </w:rPr>
      </w:pPr>
    </w:p>
    <w:p w14:paraId="47EC20EA" w14:textId="77777777" w:rsidR="00CA5895" w:rsidRDefault="00124F81" w:rsidP="009C2B55">
      <w:pPr>
        <w:pStyle w:val="BlockText"/>
        <w:ind w:left="450" w:right="576" w:hanging="90"/>
        <w:jc w:val="both"/>
        <w:rPr>
          <w:rFonts w:ascii="Arial" w:hAnsi="Arial"/>
          <w:sz w:val="24"/>
        </w:rPr>
      </w:pPr>
      <w:r>
        <w:rPr>
          <w:rFonts w:ascii="Arial" w:hAnsi="Arial"/>
          <w:b/>
          <w:sz w:val="24"/>
        </w:rPr>
        <w:t>“COSMETIC DAMAGE”</w:t>
      </w:r>
      <w:r w:rsidR="00CA5895">
        <w:rPr>
          <w:rFonts w:ascii="Arial" w:hAnsi="Arial"/>
          <w:sz w:val="24"/>
        </w:rPr>
        <w:t xml:space="preserve"> </w:t>
      </w:r>
    </w:p>
    <w:p w14:paraId="48B77CC3" w14:textId="28E5B568" w:rsidR="00CA5895" w:rsidRDefault="00796527" w:rsidP="009C2B55">
      <w:pPr>
        <w:pStyle w:val="BlockText"/>
        <w:ind w:left="450" w:right="576"/>
        <w:jc w:val="both"/>
        <w:rPr>
          <w:rFonts w:ascii="Arial" w:hAnsi="Arial"/>
          <w:sz w:val="24"/>
        </w:rPr>
      </w:pPr>
      <w:r>
        <w:rPr>
          <w:rFonts w:ascii="Arial" w:hAnsi="Arial"/>
          <w:sz w:val="24"/>
        </w:rPr>
        <w:t xml:space="preserve">We do not pay for “cosmetic damage” to </w:t>
      </w:r>
      <w:r w:rsidRPr="00796527">
        <w:rPr>
          <w:rFonts w:ascii="Arial" w:hAnsi="Arial"/>
          <w:bCs/>
          <w:sz w:val="24"/>
        </w:rPr>
        <w:t>“</w:t>
      </w:r>
      <w:r>
        <w:rPr>
          <w:rFonts w:ascii="Arial" w:hAnsi="Arial"/>
          <w:bCs/>
          <w:sz w:val="24"/>
        </w:rPr>
        <w:t>e</w:t>
      </w:r>
      <w:r w:rsidRPr="00796527">
        <w:rPr>
          <w:rFonts w:ascii="Arial" w:hAnsi="Arial"/>
          <w:bCs/>
          <w:sz w:val="24"/>
        </w:rPr>
        <w:t>xterior door surfacing”, “</w:t>
      </w:r>
      <w:r>
        <w:rPr>
          <w:rFonts w:ascii="Arial" w:hAnsi="Arial"/>
          <w:bCs/>
          <w:sz w:val="24"/>
        </w:rPr>
        <w:t>e</w:t>
      </w:r>
      <w:r w:rsidRPr="00796527">
        <w:rPr>
          <w:rFonts w:ascii="Arial" w:hAnsi="Arial"/>
          <w:bCs/>
          <w:sz w:val="24"/>
        </w:rPr>
        <w:t>xterior wall surfacing</w:t>
      </w:r>
      <w:r w:rsidR="009C2B55" w:rsidRPr="00796527">
        <w:rPr>
          <w:rFonts w:ascii="Arial" w:hAnsi="Arial"/>
          <w:bCs/>
          <w:sz w:val="24"/>
        </w:rPr>
        <w:t>”,</w:t>
      </w:r>
      <w:r w:rsidRPr="00796527">
        <w:rPr>
          <w:rFonts w:ascii="Arial" w:hAnsi="Arial"/>
          <w:bCs/>
          <w:sz w:val="24"/>
        </w:rPr>
        <w:t xml:space="preserve"> “</w:t>
      </w:r>
      <w:r>
        <w:rPr>
          <w:rFonts w:ascii="Arial" w:hAnsi="Arial"/>
          <w:bCs/>
          <w:sz w:val="24"/>
        </w:rPr>
        <w:t>e</w:t>
      </w:r>
      <w:r w:rsidRPr="00796527">
        <w:rPr>
          <w:rFonts w:ascii="Arial" w:hAnsi="Arial"/>
          <w:bCs/>
          <w:sz w:val="24"/>
        </w:rPr>
        <w:t>xterior window surfacing</w:t>
      </w:r>
      <w:r w:rsidR="00AF6EA9" w:rsidRPr="00796527">
        <w:rPr>
          <w:rFonts w:ascii="Arial" w:hAnsi="Arial"/>
          <w:bCs/>
          <w:sz w:val="24"/>
        </w:rPr>
        <w:t>”</w:t>
      </w:r>
      <w:r w:rsidR="00AF6EA9">
        <w:rPr>
          <w:rFonts w:ascii="Arial" w:hAnsi="Arial"/>
          <w:bCs/>
          <w:sz w:val="24"/>
        </w:rPr>
        <w:t>,</w:t>
      </w:r>
      <w:r w:rsidR="00AF6EA9" w:rsidRPr="00796527">
        <w:rPr>
          <w:rFonts w:ascii="Arial" w:hAnsi="Arial"/>
          <w:bCs/>
          <w:sz w:val="24"/>
        </w:rPr>
        <w:t xml:space="preserve"> and</w:t>
      </w:r>
      <w:r w:rsidRPr="00796527">
        <w:rPr>
          <w:rFonts w:ascii="Arial" w:hAnsi="Arial"/>
          <w:bCs/>
          <w:sz w:val="24"/>
        </w:rPr>
        <w:t xml:space="preserve"> “</w:t>
      </w:r>
      <w:r>
        <w:rPr>
          <w:rFonts w:ascii="Arial" w:hAnsi="Arial"/>
          <w:bCs/>
          <w:sz w:val="24"/>
        </w:rPr>
        <w:t>r</w:t>
      </w:r>
      <w:r w:rsidRPr="00796527">
        <w:rPr>
          <w:rFonts w:ascii="Arial" w:hAnsi="Arial"/>
          <w:bCs/>
          <w:sz w:val="24"/>
        </w:rPr>
        <w:t>oof surfacing”</w:t>
      </w:r>
      <w:r>
        <w:rPr>
          <w:rFonts w:ascii="Arial" w:hAnsi="Arial"/>
          <w:b/>
          <w:bCs/>
          <w:sz w:val="24"/>
        </w:rPr>
        <w:t xml:space="preserve"> </w:t>
      </w:r>
      <w:r w:rsidRPr="00796527">
        <w:rPr>
          <w:rFonts w:ascii="Arial" w:hAnsi="Arial"/>
          <w:bCs/>
          <w:sz w:val="24"/>
        </w:rPr>
        <w:t>ca</w:t>
      </w:r>
      <w:r w:rsidR="00CA5895">
        <w:rPr>
          <w:rFonts w:ascii="Arial" w:hAnsi="Arial"/>
          <w:sz w:val="24"/>
        </w:rPr>
        <w:t>used directly or indirectly by wind</w:t>
      </w:r>
      <w:r w:rsidRPr="00782BA0">
        <w:rPr>
          <w:rFonts w:ascii="Arial" w:hAnsi="Arial"/>
          <w:sz w:val="24"/>
        </w:rPr>
        <w:t>, windstorm</w:t>
      </w:r>
      <w:r w:rsidR="00CA5895" w:rsidRPr="00782BA0">
        <w:rPr>
          <w:rFonts w:ascii="Arial" w:hAnsi="Arial"/>
          <w:sz w:val="24"/>
        </w:rPr>
        <w:t xml:space="preserve"> or hail</w:t>
      </w:r>
      <w:r w:rsidRPr="00782BA0">
        <w:rPr>
          <w:rFonts w:ascii="Arial" w:hAnsi="Arial"/>
          <w:sz w:val="24"/>
        </w:rPr>
        <w:t xml:space="preserve"> when the wind, windstorm or hail damage to </w:t>
      </w:r>
      <w:r w:rsidRPr="00782BA0">
        <w:rPr>
          <w:rFonts w:ascii="Arial" w:hAnsi="Arial"/>
          <w:bCs/>
          <w:sz w:val="24"/>
        </w:rPr>
        <w:t>“exterior door surfacing”, “exterior wall surfacing”</w:t>
      </w:r>
      <w:r w:rsidR="009C2B55">
        <w:rPr>
          <w:rFonts w:ascii="Arial" w:hAnsi="Arial"/>
          <w:bCs/>
          <w:sz w:val="24"/>
        </w:rPr>
        <w:t>,</w:t>
      </w:r>
      <w:r w:rsidRPr="00782BA0">
        <w:rPr>
          <w:rFonts w:ascii="Arial" w:hAnsi="Arial"/>
          <w:bCs/>
          <w:sz w:val="24"/>
        </w:rPr>
        <w:t xml:space="preserve"> “exterior window surfacing</w:t>
      </w:r>
      <w:proofErr w:type="gramStart"/>
      <w:r w:rsidRPr="00782BA0">
        <w:rPr>
          <w:rFonts w:ascii="Arial" w:hAnsi="Arial"/>
          <w:bCs/>
          <w:sz w:val="24"/>
        </w:rPr>
        <w:t>”,  and</w:t>
      </w:r>
      <w:proofErr w:type="gramEnd"/>
      <w:r w:rsidRPr="00782BA0">
        <w:rPr>
          <w:rFonts w:ascii="Arial" w:hAnsi="Arial"/>
          <w:bCs/>
          <w:sz w:val="24"/>
        </w:rPr>
        <w:t xml:space="preserve"> “roof surfacing” consists solely of “cosmetic</w:t>
      </w:r>
      <w:r>
        <w:rPr>
          <w:rFonts w:ascii="Arial" w:hAnsi="Arial"/>
          <w:bCs/>
          <w:sz w:val="24"/>
        </w:rPr>
        <w:t xml:space="preserve"> damage”.</w:t>
      </w:r>
    </w:p>
    <w:p w14:paraId="423A10D1" w14:textId="77777777" w:rsidR="00CA5895" w:rsidRDefault="00CA5895" w:rsidP="009C2B55">
      <w:pPr>
        <w:pStyle w:val="BlockText"/>
        <w:ind w:left="0" w:right="576"/>
        <w:jc w:val="both"/>
        <w:rPr>
          <w:rFonts w:ascii="Arial" w:hAnsi="Arial"/>
          <w:sz w:val="24"/>
        </w:rPr>
      </w:pPr>
    </w:p>
    <w:p w14:paraId="48A402CF" w14:textId="77777777" w:rsidR="00CA5895" w:rsidRPr="00124F81" w:rsidRDefault="00CA5895" w:rsidP="009C2B55">
      <w:pPr>
        <w:pStyle w:val="BlockText"/>
        <w:ind w:left="450" w:right="576" w:hanging="450"/>
        <w:jc w:val="both"/>
        <w:rPr>
          <w:rFonts w:ascii="Arial" w:hAnsi="Arial"/>
          <w:bCs/>
          <w:sz w:val="24"/>
        </w:rPr>
      </w:pPr>
      <w:r>
        <w:rPr>
          <w:rFonts w:ascii="Arial" w:hAnsi="Arial"/>
          <w:b/>
          <w:bCs/>
          <w:sz w:val="24"/>
        </w:rPr>
        <w:t>B.</w:t>
      </w:r>
      <w:r>
        <w:rPr>
          <w:rFonts w:ascii="Arial" w:hAnsi="Arial"/>
          <w:b/>
          <w:bCs/>
          <w:sz w:val="24"/>
        </w:rPr>
        <w:tab/>
      </w:r>
      <w:r w:rsidR="0005020B" w:rsidRPr="00782BA0">
        <w:rPr>
          <w:rFonts w:ascii="Arial" w:hAnsi="Arial"/>
          <w:bCs/>
          <w:sz w:val="24"/>
        </w:rPr>
        <w:t xml:space="preserve">Solely </w:t>
      </w:r>
      <w:r w:rsidR="00B53881" w:rsidRPr="00782BA0">
        <w:rPr>
          <w:rFonts w:ascii="Arial" w:hAnsi="Arial"/>
          <w:bCs/>
          <w:sz w:val="24"/>
        </w:rPr>
        <w:t>for the purpose of this endorsement,</w:t>
      </w:r>
      <w:r w:rsidR="00B53881">
        <w:rPr>
          <w:rFonts w:ascii="Arial" w:hAnsi="Arial"/>
          <w:b/>
          <w:bCs/>
          <w:sz w:val="24"/>
        </w:rPr>
        <w:t xml:space="preserve"> </w:t>
      </w:r>
      <w:r w:rsidR="00124F81" w:rsidRPr="00124F81">
        <w:rPr>
          <w:rFonts w:ascii="Arial" w:hAnsi="Arial"/>
          <w:bCs/>
          <w:sz w:val="24"/>
        </w:rPr>
        <w:t>the following definitions are added</w:t>
      </w:r>
      <w:r w:rsidR="00B53881">
        <w:rPr>
          <w:rFonts w:ascii="Arial" w:hAnsi="Arial"/>
          <w:bCs/>
          <w:sz w:val="24"/>
        </w:rPr>
        <w:t xml:space="preserve"> to </w:t>
      </w:r>
      <w:r w:rsidR="00CC5767">
        <w:rPr>
          <w:rFonts w:ascii="Arial" w:hAnsi="Arial"/>
          <w:b/>
          <w:bCs/>
          <w:sz w:val="24"/>
        </w:rPr>
        <w:t>XXII</w:t>
      </w:r>
      <w:r w:rsidR="00B53881" w:rsidRPr="000116E7">
        <w:rPr>
          <w:rFonts w:ascii="Arial" w:hAnsi="Arial"/>
          <w:b/>
          <w:bCs/>
          <w:sz w:val="24"/>
        </w:rPr>
        <w:t>. DEFINITIONS SECTION</w:t>
      </w:r>
      <w:r w:rsidR="00124F81" w:rsidRPr="00124F81">
        <w:rPr>
          <w:rFonts w:ascii="Arial" w:hAnsi="Arial"/>
          <w:bCs/>
          <w:sz w:val="24"/>
        </w:rPr>
        <w:t>:</w:t>
      </w:r>
    </w:p>
    <w:p w14:paraId="570C93B8" w14:textId="77777777" w:rsidR="00CA5895" w:rsidRDefault="00CA5895" w:rsidP="009C2B55">
      <w:pPr>
        <w:pStyle w:val="BlockText"/>
        <w:ind w:left="720" w:right="576" w:hanging="720"/>
        <w:jc w:val="both"/>
        <w:rPr>
          <w:rFonts w:ascii="Arial" w:hAnsi="Arial"/>
          <w:sz w:val="24"/>
        </w:rPr>
      </w:pPr>
    </w:p>
    <w:p w14:paraId="188BCF7D" w14:textId="77777777" w:rsidR="00CA5895" w:rsidRDefault="004E17C1" w:rsidP="009C2B55">
      <w:pPr>
        <w:pStyle w:val="BlockText"/>
        <w:ind w:left="810" w:right="576" w:hanging="360"/>
        <w:jc w:val="both"/>
        <w:rPr>
          <w:rFonts w:ascii="Arial" w:hAnsi="Arial"/>
          <w:sz w:val="24"/>
        </w:rPr>
      </w:pPr>
      <w:r>
        <w:rPr>
          <w:rFonts w:ascii="Arial" w:hAnsi="Arial"/>
          <w:sz w:val="24"/>
        </w:rPr>
        <w:t>1.</w:t>
      </w:r>
      <w:r>
        <w:rPr>
          <w:rFonts w:ascii="Arial" w:hAnsi="Arial"/>
          <w:sz w:val="24"/>
        </w:rPr>
        <w:tab/>
      </w:r>
      <w:r w:rsidR="00CA5895">
        <w:rPr>
          <w:rFonts w:ascii="Arial" w:hAnsi="Arial"/>
          <w:b/>
          <w:bCs/>
          <w:sz w:val="24"/>
        </w:rPr>
        <w:t>“</w:t>
      </w:r>
      <w:r w:rsidR="00124F81">
        <w:rPr>
          <w:rFonts w:ascii="Arial" w:hAnsi="Arial"/>
          <w:b/>
          <w:bCs/>
          <w:sz w:val="24"/>
        </w:rPr>
        <w:t xml:space="preserve">Cosmetic </w:t>
      </w:r>
      <w:r w:rsidR="00C848A0">
        <w:rPr>
          <w:rFonts w:ascii="Arial" w:hAnsi="Arial"/>
          <w:b/>
          <w:bCs/>
          <w:sz w:val="24"/>
        </w:rPr>
        <w:t>d</w:t>
      </w:r>
      <w:r w:rsidR="00124F81">
        <w:rPr>
          <w:rFonts w:ascii="Arial" w:hAnsi="Arial"/>
          <w:b/>
          <w:bCs/>
          <w:sz w:val="24"/>
        </w:rPr>
        <w:t>amage</w:t>
      </w:r>
      <w:r w:rsidR="00CA5895">
        <w:rPr>
          <w:rFonts w:ascii="Arial" w:hAnsi="Arial"/>
          <w:b/>
          <w:bCs/>
          <w:sz w:val="24"/>
        </w:rPr>
        <w:t>”</w:t>
      </w:r>
      <w:r w:rsidR="00435C05">
        <w:rPr>
          <w:rFonts w:ascii="Arial" w:hAnsi="Arial"/>
          <w:b/>
          <w:bCs/>
          <w:sz w:val="24"/>
        </w:rPr>
        <w:t xml:space="preserve"> </w:t>
      </w:r>
      <w:r w:rsidR="00CA5895">
        <w:rPr>
          <w:rFonts w:ascii="Arial" w:hAnsi="Arial"/>
          <w:sz w:val="24"/>
        </w:rPr>
        <w:t xml:space="preserve">(PROPERTY) means </w:t>
      </w:r>
      <w:r w:rsidR="005B0B19">
        <w:rPr>
          <w:rFonts w:ascii="Arial" w:hAnsi="Arial"/>
          <w:sz w:val="24"/>
        </w:rPr>
        <w:t xml:space="preserve">physical damage such as marring, denting, pitting, </w:t>
      </w:r>
      <w:r w:rsidR="009023C0">
        <w:rPr>
          <w:rFonts w:ascii="Arial" w:hAnsi="Arial"/>
          <w:sz w:val="24"/>
        </w:rPr>
        <w:t>or other superficial damage</w:t>
      </w:r>
      <w:r w:rsidR="005B0B19">
        <w:rPr>
          <w:rFonts w:ascii="Arial" w:hAnsi="Arial"/>
          <w:sz w:val="24"/>
        </w:rPr>
        <w:t xml:space="preserve"> that </w:t>
      </w:r>
      <w:r w:rsidR="00EF6F1F">
        <w:rPr>
          <w:rFonts w:ascii="Arial" w:hAnsi="Arial"/>
          <w:sz w:val="24"/>
        </w:rPr>
        <w:t>changes</w:t>
      </w:r>
      <w:r w:rsidR="005B0B19">
        <w:rPr>
          <w:rFonts w:ascii="Arial" w:hAnsi="Arial"/>
          <w:sz w:val="24"/>
        </w:rPr>
        <w:t xml:space="preserve"> the appearance of property, but that does not </w:t>
      </w:r>
      <w:r w:rsidR="00EF6F1F">
        <w:rPr>
          <w:rFonts w:ascii="Arial" w:hAnsi="Arial"/>
          <w:sz w:val="24"/>
        </w:rPr>
        <w:t>lessen</w:t>
      </w:r>
      <w:r w:rsidR="009023C0">
        <w:rPr>
          <w:rFonts w:ascii="Arial" w:hAnsi="Arial"/>
          <w:sz w:val="24"/>
        </w:rPr>
        <w:t xml:space="preserve"> </w:t>
      </w:r>
      <w:r w:rsidR="005B0B19">
        <w:rPr>
          <w:rFonts w:ascii="Arial" w:hAnsi="Arial"/>
          <w:sz w:val="24"/>
        </w:rPr>
        <w:t xml:space="preserve">the property’s ability to </w:t>
      </w:r>
      <w:r w:rsidR="009023C0">
        <w:rPr>
          <w:rFonts w:ascii="Arial" w:hAnsi="Arial"/>
          <w:sz w:val="24"/>
        </w:rPr>
        <w:t xml:space="preserve">function as a barrier to </w:t>
      </w:r>
      <w:r w:rsidR="005B0B19">
        <w:rPr>
          <w:rFonts w:ascii="Arial" w:hAnsi="Arial"/>
          <w:sz w:val="24"/>
        </w:rPr>
        <w:t xml:space="preserve">keep weather related or other elements from entering to the same extent that it did before the </w:t>
      </w:r>
      <w:r w:rsidR="009023C0">
        <w:rPr>
          <w:rFonts w:ascii="Arial" w:hAnsi="Arial"/>
          <w:sz w:val="24"/>
        </w:rPr>
        <w:t xml:space="preserve">“cosmetic </w:t>
      </w:r>
      <w:r w:rsidR="004D269B">
        <w:rPr>
          <w:rFonts w:ascii="Arial" w:hAnsi="Arial"/>
          <w:sz w:val="24"/>
        </w:rPr>
        <w:t>d</w:t>
      </w:r>
      <w:r w:rsidR="009023C0">
        <w:rPr>
          <w:rFonts w:ascii="Arial" w:hAnsi="Arial"/>
          <w:sz w:val="24"/>
        </w:rPr>
        <w:t>amage” occurred.</w:t>
      </w:r>
    </w:p>
    <w:p w14:paraId="46A3B97D" w14:textId="77777777" w:rsidR="009023C0" w:rsidRDefault="009023C0" w:rsidP="009C2B55">
      <w:pPr>
        <w:pStyle w:val="BlockText"/>
        <w:ind w:left="720" w:right="576" w:hanging="720"/>
        <w:jc w:val="both"/>
        <w:rPr>
          <w:rFonts w:ascii="Arial" w:hAnsi="Arial"/>
          <w:sz w:val="24"/>
        </w:rPr>
      </w:pPr>
    </w:p>
    <w:p w14:paraId="120FCA67" w14:textId="77777777" w:rsidR="00263A45" w:rsidRPr="00263A45" w:rsidRDefault="004E17C1" w:rsidP="009C2B55">
      <w:pPr>
        <w:pStyle w:val="BlockText"/>
        <w:ind w:left="810" w:right="576" w:hanging="360"/>
        <w:jc w:val="both"/>
        <w:rPr>
          <w:rFonts w:ascii="Arial" w:hAnsi="Arial"/>
          <w:bCs/>
          <w:sz w:val="24"/>
        </w:rPr>
      </w:pPr>
      <w:r w:rsidRPr="00782BA0">
        <w:rPr>
          <w:rFonts w:ascii="Arial" w:hAnsi="Arial"/>
          <w:bCs/>
          <w:sz w:val="24"/>
        </w:rPr>
        <w:t>2.</w:t>
      </w:r>
      <w:r>
        <w:rPr>
          <w:rFonts w:ascii="Arial" w:hAnsi="Arial"/>
          <w:b/>
          <w:bCs/>
          <w:sz w:val="24"/>
        </w:rPr>
        <w:tab/>
      </w:r>
      <w:r w:rsidR="00124F81">
        <w:rPr>
          <w:rFonts w:ascii="Arial" w:hAnsi="Arial"/>
          <w:b/>
          <w:bCs/>
          <w:sz w:val="24"/>
        </w:rPr>
        <w:t xml:space="preserve">“Exterior door surfacing” </w:t>
      </w:r>
      <w:r w:rsidR="00124F81" w:rsidRPr="00124F81">
        <w:rPr>
          <w:rFonts w:ascii="Arial" w:hAnsi="Arial"/>
          <w:bCs/>
          <w:sz w:val="24"/>
        </w:rPr>
        <w:t xml:space="preserve">(PROPERTY) </w:t>
      </w:r>
      <w:r w:rsidR="00263A45" w:rsidRPr="00263A45">
        <w:rPr>
          <w:rFonts w:ascii="Arial" w:hAnsi="Arial"/>
          <w:bCs/>
          <w:sz w:val="24"/>
        </w:rPr>
        <w:t>means:</w:t>
      </w:r>
    </w:p>
    <w:p w14:paraId="02D48AAB" w14:textId="70D5C7CF" w:rsidR="00263A45" w:rsidRPr="00263A45" w:rsidRDefault="004E17C1" w:rsidP="009C2B55">
      <w:pPr>
        <w:pStyle w:val="BlockText"/>
        <w:spacing w:before="80"/>
        <w:ind w:left="1350" w:right="576" w:hanging="450"/>
        <w:jc w:val="both"/>
        <w:rPr>
          <w:rFonts w:ascii="Arial" w:hAnsi="Arial"/>
          <w:bCs/>
          <w:sz w:val="24"/>
        </w:rPr>
      </w:pPr>
      <w:r>
        <w:rPr>
          <w:rFonts w:ascii="Arial" w:hAnsi="Arial"/>
          <w:bCs/>
          <w:sz w:val="24"/>
        </w:rPr>
        <w:t>a</w:t>
      </w:r>
      <w:r w:rsidR="00263A45">
        <w:rPr>
          <w:rFonts w:ascii="Arial" w:hAnsi="Arial"/>
          <w:bCs/>
          <w:sz w:val="24"/>
        </w:rPr>
        <w:t>.</w:t>
      </w:r>
      <w:r>
        <w:rPr>
          <w:rFonts w:ascii="Arial" w:hAnsi="Arial"/>
          <w:bCs/>
          <w:sz w:val="24"/>
        </w:rPr>
        <w:tab/>
        <w:t>T</w:t>
      </w:r>
      <w:r w:rsidR="00263A45" w:rsidRPr="00263A45">
        <w:rPr>
          <w:rFonts w:ascii="Arial" w:hAnsi="Arial"/>
          <w:bCs/>
          <w:sz w:val="24"/>
        </w:rPr>
        <w:t xml:space="preserve">he outside surface of a </w:t>
      </w:r>
      <w:r w:rsidR="00AF6EA9" w:rsidRPr="00263A45">
        <w:rPr>
          <w:rFonts w:ascii="Arial" w:hAnsi="Arial"/>
          <w:bCs/>
          <w:sz w:val="24"/>
        </w:rPr>
        <w:t>building’s or</w:t>
      </w:r>
      <w:r w:rsidR="00263A45" w:rsidRPr="00263A45">
        <w:rPr>
          <w:rFonts w:ascii="Arial" w:hAnsi="Arial"/>
          <w:bCs/>
          <w:sz w:val="24"/>
        </w:rPr>
        <w:t xml:space="preserve"> structure's exterior doors, including but not limited to door frames, panels, </w:t>
      </w:r>
      <w:r w:rsidR="00AF6EA9" w:rsidRPr="00263A45">
        <w:rPr>
          <w:rFonts w:ascii="Arial" w:hAnsi="Arial"/>
          <w:bCs/>
          <w:sz w:val="24"/>
        </w:rPr>
        <w:t>cladding, casing</w:t>
      </w:r>
      <w:r w:rsidR="00263A45" w:rsidRPr="00263A45">
        <w:rPr>
          <w:rFonts w:ascii="Arial" w:hAnsi="Arial"/>
          <w:bCs/>
          <w:sz w:val="24"/>
        </w:rPr>
        <w:t xml:space="preserve">, and molding, regardless  of the material of which it </w:t>
      </w:r>
      <w:r w:rsidR="00F102F1">
        <w:rPr>
          <w:rFonts w:ascii="Arial" w:hAnsi="Arial"/>
          <w:bCs/>
          <w:sz w:val="24"/>
        </w:rPr>
        <w:t>i</w:t>
      </w:r>
      <w:r w:rsidR="00263A45" w:rsidRPr="00263A45">
        <w:rPr>
          <w:rFonts w:ascii="Arial" w:hAnsi="Arial"/>
          <w:bCs/>
          <w:sz w:val="24"/>
        </w:rPr>
        <w:t>s composed;</w:t>
      </w:r>
    </w:p>
    <w:p w14:paraId="2ED86CE8" w14:textId="77777777" w:rsidR="00263A45" w:rsidRPr="00263A45" w:rsidRDefault="004E17C1" w:rsidP="009C2B55">
      <w:pPr>
        <w:pStyle w:val="BlockText"/>
        <w:tabs>
          <w:tab w:val="left" w:pos="1350"/>
        </w:tabs>
        <w:ind w:left="720" w:right="576" w:firstLine="180"/>
        <w:jc w:val="both"/>
        <w:rPr>
          <w:rFonts w:ascii="Arial" w:hAnsi="Arial"/>
          <w:bCs/>
          <w:sz w:val="24"/>
        </w:rPr>
      </w:pPr>
      <w:r>
        <w:rPr>
          <w:rFonts w:ascii="Arial" w:hAnsi="Arial"/>
          <w:bCs/>
          <w:sz w:val="24"/>
        </w:rPr>
        <w:t>b.</w:t>
      </w:r>
      <w:r>
        <w:rPr>
          <w:rFonts w:ascii="Arial" w:hAnsi="Arial"/>
          <w:bCs/>
          <w:sz w:val="24"/>
        </w:rPr>
        <w:tab/>
        <w:t>E</w:t>
      </w:r>
      <w:r w:rsidRPr="00263A45">
        <w:rPr>
          <w:rFonts w:ascii="Arial" w:hAnsi="Arial"/>
          <w:bCs/>
          <w:sz w:val="24"/>
        </w:rPr>
        <w:t xml:space="preserve">xterior </w:t>
      </w:r>
      <w:r w:rsidR="00263A45" w:rsidRPr="00263A45">
        <w:rPr>
          <w:rFonts w:ascii="Arial" w:hAnsi="Arial"/>
          <w:bCs/>
          <w:sz w:val="24"/>
        </w:rPr>
        <w:t>door hardware; and</w:t>
      </w:r>
    </w:p>
    <w:p w14:paraId="3FD6CF42" w14:textId="77777777" w:rsidR="00263A45" w:rsidRPr="008D46BC" w:rsidRDefault="004E17C1" w:rsidP="009C2B55">
      <w:pPr>
        <w:pStyle w:val="BlockText"/>
        <w:tabs>
          <w:tab w:val="left" w:pos="1350"/>
        </w:tabs>
        <w:ind w:left="720" w:right="576" w:firstLine="180"/>
        <w:jc w:val="both"/>
        <w:rPr>
          <w:rFonts w:ascii="Arial" w:hAnsi="Arial"/>
          <w:bCs/>
          <w:sz w:val="24"/>
        </w:rPr>
      </w:pPr>
      <w:r>
        <w:rPr>
          <w:rFonts w:ascii="Arial" w:hAnsi="Arial"/>
          <w:bCs/>
          <w:sz w:val="24"/>
        </w:rPr>
        <w:t>c.</w:t>
      </w:r>
      <w:r>
        <w:rPr>
          <w:rFonts w:ascii="Arial" w:hAnsi="Arial"/>
          <w:bCs/>
          <w:sz w:val="24"/>
        </w:rPr>
        <w:tab/>
        <w:t>E</w:t>
      </w:r>
      <w:r w:rsidR="00263A45" w:rsidRPr="00263A45">
        <w:rPr>
          <w:rFonts w:ascii="Arial" w:hAnsi="Arial"/>
          <w:bCs/>
          <w:sz w:val="24"/>
        </w:rPr>
        <w:t>xterior door flashing.</w:t>
      </w:r>
    </w:p>
    <w:p w14:paraId="2ED9F2B1" w14:textId="77777777" w:rsidR="00124F81" w:rsidRDefault="00124F81" w:rsidP="009C2B55">
      <w:pPr>
        <w:pStyle w:val="BlockText"/>
        <w:ind w:left="720" w:right="576" w:hanging="720"/>
        <w:jc w:val="both"/>
        <w:rPr>
          <w:rFonts w:ascii="Arial" w:hAnsi="Arial"/>
          <w:b/>
          <w:bCs/>
          <w:sz w:val="24"/>
        </w:rPr>
      </w:pPr>
    </w:p>
    <w:p w14:paraId="7A40305C" w14:textId="77777777" w:rsidR="00263A45" w:rsidRDefault="004E17C1" w:rsidP="009C2B55">
      <w:pPr>
        <w:pStyle w:val="BlockText"/>
        <w:ind w:left="810" w:right="576" w:hanging="360"/>
        <w:jc w:val="both"/>
        <w:rPr>
          <w:rFonts w:ascii="Arial" w:hAnsi="Arial"/>
          <w:bCs/>
          <w:sz w:val="24"/>
        </w:rPr>
      </w:pPr>
      <w:r w:rsidRPr="00782BA0">
        <w:rPr>
          <w:rFonts w:ascii="Arial" w:hAnsi="Arial"/>
          <w:bCs/>
          <w:sz w:val="24"/>
        </w:rPr>
        <w:t>3.</w:t>
      </w:r>
      <w:r>
        <w:rPr>
          <w:rFonts w:ascii="Arial" w:hAnsi="Arial"/>
          <w:b/>
          <w:bCs/>
          <w:sz w:val="24"/>
        </w:rPr>
        <w:tab/>
      </w:r>
      <w:r w:rsidR="00124F81">
        <w:rPr>
          <w:rFonts w:ascii="Arial" w:hAnsi="Arial"/>
          <w:b/>
          <w:bCs/>
          <w:sz w:val="24"/>
        </w:rPr>
        <w:t xml:space="preserve">“Exterior wall surfacing” </w:t>
      </w:r>
      <w:r w:rsidR="00124F81" w:rsidRPr="00124F81">
        <w:rPr>
          <w:rFonts w:ascii="Arial" w:hAnsi="Arial"/>
          <w:bCs/>
          <w:sz w:val="24"/>
        </w:rPr>
        <w:t xml:space="preserve">(PROPERTY) </w:t>
      </w:r>
      <w:r w:rsidR="00263A45" w:rsidRPr="00124F81">
        <w:rPr>
          <w:rFonts w:ascii="Arial" w:hAnsi="Arial"/>
          <w:bCs/>
          <w:sz w:val="24"/>
        </w:rPr>
        <w:t>means</w:t>
      </w:r>
      <w:r w:rsidR="00263A45">
        <w:rPr>
          <w:rFonts w:ascii="Arial" w:hAnsi="Arial"/>
          <w:bCs/>
          <w:sz w:val="24"/>
        </w:rPr>
        <w:t xml:space="preserve"> </w:t>
      </w:r>
    </w:p>
    <w:p w14:paraId="0B8C453E" w14:textId="77777777" w:rsidR="00263A45" w:rsidRPr="008D46BC" w:rsidRDefault="004E17C1" w:rsidP="009C2B55">
      <w:pPr>
        <w:pStyle w:val="BlockText"/>
        <w:spacing w:before="80"/>
        <w:ind w:right="576" w:hanging="540"/>
        <w:jc w:val="both"/>
        <w:rPr>
          <w:rFonts w:ascii="Arial" w:hAnsi="Arial"/>
          <w:bCs/>
          <w:sz w:val="24"/>
        </w:rPr>
      </w:pPr>
      <w:r>
        <w:rPr>
          <w:rFonts w:ascii="Arial" w:hAnsi="Arial"/>
          <w:bCs/>
          <w:sz w:val="24"/>
        </w:rPr>
        <w:t>a.</w:t>
      </w:r>
      <w:r w:rsidR="001C2E01">
        <w:rPr>
          <w:rFonts w:ascii="Arial" w:hAnsi="Arial"/>
          <w:bCs/>
          <w:sz w:val="24"/>
        </w:rPr>
        <w:tab/>
        <w:t xml:space="preserve">A </w:t>
      </w:r>
      <w:proofErr w:type="gramStart"/>
      <w:r w:rsidR="00263A45" w:rsidRPr="008D46BC">
        <w:rPr>
          <w:rFonts w:ascii="Arial" w:hAnsi="Arial"/>
          <w:bCs/>
          <w:sz w:val="24"/>
        </w:rPr>
        <w:t>buildin</w:t>
      </w:r>
      <w:r w:rsidR="00263A45">
        <w:rPr>
          <w:rFonts w:ascii="Arial" w:hAnsi="Arial"/>
          <w:bCs/>
          <w:sz w:val="24"/>
        </w:rPr>
        <w:t>g</w:t>
      </w:r>
      <w:r w:rsidR="00263A45" w:rsidRPr="008D46BC">
        <w:rPr>
          <w:rFonts w:ascii="Arial" w:hAnsi="Arial"/>
          <w:bCs/>
          <w:sz w:val="24"/>
        </w:rPr>
        <w:t>'</w:t>
      </w:r>
      <w:r w:rsidR="00263A45">
        <w:rPr>
          <w:rFonts w:ascii="Arial" w:hAnsi="Arial"/>
          <w:bCs/>
          <w:sz w:val="24"/>
        </w:rPr>
        <w:t>s</w:t>
      </w:r>
      <w:proofErr w:type="gramEnd"/>
      <w:r w:rsidR="00263A45" w:rsidRPr="008D46BC">
        <w:rPr>
          <w:rFonts w:ascii="Arial" w:hAnsi="Arial"/>
          <w:bCs/>
          <w:sz w:val="24"/>
        </w:rPr>
        <w:t xml:space="preserve"> or structur</w:t>
      </w:r>
      <w:r w:rsidR="00263A45">
        <w:rPr>
          <w:rFonts w:ascii="Arial" w:hAnsi="Arial"/>
          <w:bCs/>
          <w:sz w:val="24"/>
        </w:rPr>
        <w:t>e’s</w:t>
      </w:r>
      <w:r w:rsidR="00263A45" w:rsidRPr="008D46BC">
        <w:rPr>
          <w:rFonts w:ascii="Arial" w:hAnsi="Arial"/>
          <w:bCs/>
          <w:sz w:val="24"/>
        </w:rPr>
        <w:t xml:space="preserve"> </w:t>
      </w:r>
      <w:r w:rsidR="00263A45">
        <w:rPr>
          <w:rFonts w:ascii="Arial" w:hAnsi="Arial"/>
          <w:bCs/>
          <w:sz w:val="24"/>
        </w:rPr>
        <w:t>e</w:t>
      </w:r>
      <w:r w:rsidR="00263A45" w:rsidRPr="008D46BC">
        <w:rPr>
          <w:rFonts w:ascii="Arial" w:hAnsi="Arial"/>
          <w:bCs/>
          <w:sz w:val="24"/>
        </w:rPr>
        <w:t xml:space="preserve">xterior wall cladding, </w:t>
      </w:r>
      <w:r w:rsidR="00F102F1">
        <w:rPr>
          <w:rFonts w:ascii="Arial" w:hAnsi="Arial"/>
          <w:bCs/>
          <w:sz w:val="24"/>
        </w:rPr>
        <w:t>i</w:t>
      </w:r>
      <w:r w:rsidR="00263A45" w:rsidRPr="008D46BC">
        <w:rPr>
          <w:rFonts w:ascii="Arial" w:hAnsi="Arial"/>
          <w:bCs/>
          <w:sz w:val="24"/>
        </w:rPr>
        <w:t>ncluding but not limited to blocks, br</w:t>
      </w:r>
      <w:r w:rsidR="00263A45">
        <w:rPr>
          <w:rFonts w:ascii="Arial" w:hAnsi="Arial"/>
          <w:bCs/>
          <w:sz w:val="24"/>
        </w:rPr>
        <w:t>icks</w:t>
      </w:r>
      <w:r w:rsidR="00263A45" w:rsidRPr="008D46BC">
        <w:rPr>
          <w:rFonts w:ascii="Arial" w:hAnsi="Arial"/>
          <w:bCs/>
          <w:sz w:val="24"/>
        </w:rPr>
        <w:t>, logs, pan</w:t>
      </w:r>
      <w:r w:rsidR="00263A45">
        <w:rPr>
          <w:rFonts w:ascii="Arial" w:hAnsi="Arial"/>
          <w:bCs/>
          <w:sz w:val="24"/>
        </w:rPr>
        <w:t>e</w:t>
      </w:r>
      <w:r w:rsidR="00263A45" w:rsidRPr="008D46BC">
        <w:rPr>
          <w:rFonts w:ascii="Arial" w:hAnsi="Arial"/>
          <w:bCs/>
          <w:sz w:val="24"/>
        </w:rPr>
        <w:t>ls, sha</w:t>
      </w:r>
      <w:r w:rsidR="00263A45">
        <w:rPr>
          <w:rFonts w:ascii="Arial" w:hAnsi="Arial"/>
          <w:bCs/>
          <w:sz w:val="24"/>
        </w:rPr>
        <w:t>kes, shingles,</w:t>
      </w:r>
      <w:r w:rsidR="00263A45" w:rsidRPr="008D46BC">
        <w:rPr>
          <w:rFonts w:ascii="Arial" w:hAnsi="Arial"/>
          <w:bCs/>
          <w:sz w:val="24"/>
        </w:rPr>
        <w:t xml:space="preserve"> siding, </w:t>
      </w:r>
      <w:r w:rsidR="00263A45">
        <w:rPr>
          <w:rFonts w:ascii="Arial" w:hAnsi="Arial"/>
          <w:bCs/>
          <w:sz w:val="24"/>
        </w:rPr>
        <w:t>s</w:t>
      </w:r>
      <w:r w:rsidR="00263A45" w:rsidRPr="008D46BC">
        <w:rPr>
          <w:rFonts w:ascii="Arial" w:hAnsi="Arial"/>
          <w:bCs/>
          <w:sz w:val="24"/>
        </w:rPr>
        <w:t>tone</w:t>
      </w:r>
      <w:r w:rsidR="00263A45">
        <w:rPr>
          <w:rFonts w:ascii="Arial" w:hAnsi="Arial"/>
          <w:bCs/>
          <w:sz w:val="24"/>
        </w:rPr>
        <w:t>s</w:t>
      </w:r>
      <w:r w:rsidR="00263A45" w:rsidRPr="008D46BC">
        <w:rPr>
          <w:rFonts w:ascii="Arial" w:hAnsi="Arial"/>
          <w:bCs/>
          <w:sz w:val="24"/>
        </w:rPr>
        <w:t>, stu</w:t>
      </w:r>
      <w:r w:rsidR="00263A45">
        <w:rPr>
          <w:rFonts w:ascii="Arial" w:hAnsi="Arial"/>
          <w:bCs/>
          <w:sz w:val="24"/>
        </w:rPr>
        <w:t>c</w:t>
      </w:r>
      <w:r w:rsidR="00263A45" w:rsidRPr="008D46BC">
        <w:rPr>
          <w:rFonts w:ascii="Arial" w:hAnsi="Arial"/>
          <w:bCs/>
          <w:sz w:val="24"/>
        </w:rPr>
        <w:t>co, and</w:t>
      </w:r>
      <w:r w:rsidR="00263A45">
        <w:rPr>
          <w:rFonts w:ascii="Arial" w:hAnsi="Arial"/>
          <w:bCs/>
          <w:sz w:val="24"/>
        </w:rPr>
        <w:t xml:space="preserve"> </w:t>
      </w:r>
      <w:r w:rsidR="00263A45" w:rsidRPr="008D46BC">
        <w:rPr>
          <w:rFonts w:ascii="Arial" w:hAnsi="Arial"/>
          <w:bCs/>
          <w:sz w:val="24"/>
        </w:rPr>
        <w:t>tiles,</w:t>
      </w:r>
      <w:r w:rsidR="00263A45">
        <w:rPr>
          <w:rFonts w:ascii="Arial" w:hAnsi="Arial"/>
          <w:bCs/>
          <w:sz w:val="24"/>
        </w:rPr>
        <w:t xml:space="preserve"> </w:t>
      </w:r>
      <w:r w:rsidR="00263A45" w:rsidRPr="008D46BC">
        <w:rPr>
          <w:rFonts w:ascii="Arial" w:hAnsi="Arial"/>
          <w:bCs/>
          <w:sz w:val="24"/>
        </w:rPr>
        <w:t>regardless of</w:t>
      </w:r>
      <w:r w:rsidR="00263A45">
        <w:rPr>
          <w:rFonts w:ascii="Arial" w:hAnsi="Arial"/>
          <w:bCs/>
          <w:sz w:val="24"/>
        </w:rPr>
        <w:t xml:space="preserve"> </w:t>
      </w:r>
      <w:r w:rsidR="00263A45" w:rsidRPr="008D46BC">
        <w:rPr>
          <w:rFonts w:ascii="Arial" w:hAnsi="Arial"/>
          <w:bCs/>
          <w:sz w:val="24"/>
        </w:rPr>
        <w:t>the m</w:t>
      </w:r>
      <w:r w:rsidR="00263A45">
        <w:rPr>
          <w:rFonts w:ascii="Arial" w:hAnsi="Arial"/>
          <w:bCs/>
          <w:sz w:val="24"/>
        </w:rPr>
        <w:t>ater</w:t>
      </w:r>
      <w:r w:rsidR="00263A45" w:rsidRPr="008D46BC">
        <w:rPr>
          <w:rFonts w:ascii="Arial" w:hAnsi="Arial"/>
          <w:bCs/>
          <w:sz w:val="24"/>
        </w:rPr>
        <w:t>ial of which it</w:t>
      </w:r>
      <w:r w:rsidR="00263A45">
        <w:rPr>
          <w:rFonts w:ascii="Arial" w:hAnsi="Arial"/>
          <w:bCs/>
          <w:sz w:val="24"/>
        </w:rPr>
        <w:t xml:space="preserve"> </w:t>
      </w:r>
      <w:r w:rsidR="00263A45" w:rsidRPr="008D46BC">
        <w:rPr>
          <w:rFonts w:ascii="Arial" w:hAnsi="Arial"/>
          <w:bCs/>
          <w:sz w:val="24"/>
        </w:rPr>
        <w:t>is composed;</w:t>
      </w:r>
    </w:p>
    <w:p w14:paraId="1F490CE7" w14:textId="77777777" w:rsidR="00263A45" w:rsidRPr="008D46BC" w:rsidRDefault="004E17C1" w:rsidP="009C2B55">
      <w:pPr>
        <w:pStyle w:val="BlockText"/>
        <w:ind w:right="576" w:hanging="540"/>
        <w:jc w:val="both"/>
        <w:rPr>
          <w:rFonts w:ascii="Arial" w:hAnsi="Arial"/>
          <w:bCs/>
          <w:sz w:val="24"/>
        </w:rPr>
      </w:pPr>
      <w:r>
        <w:rPr>
          <w:rFonts w:ascii="Arial" w:hAnsi="Arial"/>
          <w:bCs/>
          <w:sz w:val="24"/>
        </w:rPr>
        <w:t>b.</w:t>
      </w:r>
      <w:r w:rsidR="001C2E01">
        <w:rPr>
          <w:rFonts w:ascii="Arial" w:hAnsi="Arial"/>
          <w:bCs/>
          <w:sz w:val="24"/>
        </w:rPr>
        <w:tab/>
        <w:t>T</w:t>
      </w:r>
      <w:r w:rsidR="00263A45">
        <w:rPr>
          <w:rFonts w:ascii="Arial" w:hAnsi="Arial"/>
          <w:bCs/>
          <w:sz w:val="24"/>
        </w:rPr>
        <w:t>he</w:t>
      </w:r>
      <w:r w:rsidR="00263A45" w:rsidRPr="008D46BC">
        <w:rPr>
          <w:rFonts w:ascii="Arial" w:hAnsi="Arial"/>
          <w:bCs/>
          <w:sz w:val="24"/>
        </w:rPr>
        <w:t xml:space="preserve"> materials applied to or under exter</w:t>
      </w:r>
      <w:r w:rsidR="00263A45">
        <w:rPr>
          <w:rFonts w:ascii="Arial" w:hAnsi="Arial"/>
          <w:bCs/>
          <w:sz w:val="24"/>
        </w:rPr>
        <w:t>i</w:t>
      </w:r>
      <w:r w:rsidR="00263A45" w:rsidRPr="008D46BC">
        <w:rPr>
          <w:rFonts w:ascii="Arial" w:hAnsi="Arial"/>
          <w:bCs/>
          <w:sz w:val="24"/>
        </w:rPr>
        <w:t>or wa</w:t>
      </w:r>
      <w:r w:rsidR="00263A45">
        <w:rPr>
          <w:rFonts w:ascii="Arial" w:hAnsi="Arial"/>
          <w:bCs/>
          <w:sz w:val="24"/>
        </w:rPr>
        <w:t>ll</w:t>
      </w:r>
      <w:r w:rsidR="00263A45" w:rsidRPr="008D46BC">
        <w:rPr>
          <w:rFonts w:ascii="Arial" w:hAnsi="Arial"/>
          <w:bCs/>
          <w:sz w:val="24"/>
        </w:rPr>
        <w:t xml:space="preserve"> cladding to protect against moisture </w:t>
      </w:r>
      <w:proofErr w:type="gramStart"/>
      <w:r w:rsidR="00263A45">
        <w:rPr>
          <w:rFonts w:ascii="Arial" w:hAnsi="Arial"/>
          <w:bCs/>
          <w:sz w:val="24"/>
        </w:rPr>
        <w:t>i</w:t>
      </w:r>
      <w:r w:rsidR="00263A45" w:rsidRPr="008D46BC">
        <w:rPr>
          <w:rFonts w:ascii="Arial" w:hAnsi="Arial"/>
          <w:bCs/>
          <w:sz w:val="24"/>
        </w:rPr>
        <w:t>ntrusion;</w:t>
      </w:r>
      <w:proofErr w:type="gramEnd"/>
    </w:p>
    <w:p w14:paraId="5080C84B" w14:textId="77777777" w:rsidR="00263A45" w:rsidRPr="008D46BC" w:rsidRDefault="004E17C1" w:rsidP="009C2B55">
      <w:pPr>
        <w:pStyle w:val="BlockText"/>
        <w:ind w:left="720" w:right="576" w:firstLine="180"/>
        <w:jc w:val="both"/>
        <w:rPr>
          <w:rFonts w:ascii="Arial" w:hAnsi="Arial"/>
          <w:bCs/>
          <w:sz w:val="24"/>
        </w:rPr>
      </w:pPr>
      <w:r>
        <w:rPr>
          <w:rFonts w:ascii="Arial" w:hAnsi="Arial"/>
          <w:bCs/>
          <w:sz w:val="24"/>
        </w:rPr>
        <w:t>c.</w:t>
      </w:r>
      <w:r w:rsidR="001C2E01">
        <w:rPr>
          <w:rFonts w:ascii="Arial" w:hAnsi="Arial"/>
          <w:bCs/>
          <w:sz w:val="24"/>
        </w:rPr>
        <w:tab/>
        <w:t>T</w:t>
      </w:r>
      <w:r w:rsidR="00263A45">
        <w:rPr>
          <w:rFonts w:ascii="Arial" w:hAnsi="Arial"/>
          <w:bCs/>
          <w:sz w:val="24"/>
        </w:rPr>
        <w:t>he</w:t>
      </w:r>
      <w:r w:rsidR="00263A45" w:rsidRPr="008D46BC">
        <w:rPr>
          <w:rFonts w:ascii="Arial" w:hAnsi="Arial"/>
          <w:bCs/>
          <w:sz w:val="24"/>
        </w:rPr>
        <w:t xml:space="preserve"> materials used to secure:</w:t>
      </w:r>
    </w:p>
    <w:p w14:paraId="7790BEEF" w14:textId="77777777" w:rsidR="00263A45" w:rsidRPr="008D46BC" w:rsidRDefault="001C2E01" w:rsidP="009C2B55">
      <w:pPr>
        <w:pStyle w:val="BlockText"/>
        <w:tabs>
          <w:tab w:val="left" w:pos="1890"/>
        </w:tabs>
        <w:ind w:left="1260" w:right="576" w:firstLine="180"/>
        <w:jc w:val="both"/>
        <w:rPr>
          <w:rFonts w:ascii="Arial" w:hAnsi="Arial"/>
          <w:bCs/>
          <w:sz w:val="24"/>
        </w:rPr>
      </w:pPr>
      <w:r>
        <w:rPr>
          <w:rFonts w:ascii="Arial" w:hAnsi="Arial"/>
          <w:bCs/>
          <w:sz w:val="24"/>
        </w:rPr>
        <w:t>1</w:t>
      </w:r>
      <w:r w:rsidR="004E17C1">
        <w:rPr>
          <w:rFonts w:ascii="Arial" w:hAnsi="Arial"/>
          <w:bCs/>
          <w:sz w:val="24"/>
        </w:rPr>
        <w:t>)</w:t>
      </w:r>
      <w:r>
        <w:rPr>
          <w:rFonts w:ascii="Arial" w:hAnsi="Arial"/>
          <w:bCs/>
          <w:sz w:val="24"/>
        </w:rPr>
        <w:tab/>
        <w:t>E</w:t>
      </w:r>
      <w:r w:rsidR="00263A45" w:rsidRPr="008D46BC">
        <w:rPr>
          <w:rFonts w:ascii="Arial" w:hAnsi="Arial"/>
          <w:bCs/>
          <w:sz w:val="24"/>
        </w:rPr>
        <w:t>xterior wall cladding: or</w:t>
      </w:r>
    </w:p>
    <w:p w14:paraId="06F9C0ED" w14:textId="77777777" w:rsidR="00263A45" w:rsidRDefault="001C2E01" w:rsidP="009C2B55">
      <w:pPr>
        <w:pStyle w:val="BlockText"/>
        <w:ind w:left="1890" w:right="576" w:hanging="450"/>
        <w:jc w:val="both"/>
        <w:rPr>
          <w:rFonts w:ascii="Arial" w:hAnsi="Arial"/>
          <w:bCs/>
          <w:sz w:val="24"/>
        </w:rPr>
      </w:pPr>
      <w:r>
        <w:rPr>
          <w:rFonts w:ascii="Arial" w:hAnsi="Arial"/>
          <w:bCs/>
          <w:sz w:val="24"/>
        </w:rPr>
        <w:t>2</w:t>
      </w:r>
      <w:r w:rsidR="004E17C1">
        <w:rPr>
          <w:rFonts w:ascii="Arial" w:hAnsi="Arial"/>
          <w:bCs/>
          <w:sz w:val="24"/>
        </w:rPr>
        <w:t>)</w:t>
      </w:r>
      <w:r>
        <w:rPr>
          <w:rFonts w:ascii="Arial" w:hAnsi="Arial"/>
          <w:bCs/>
          <w:sz w:val="24"/>
        </w:rPr>
        <w:tab/>
        <w:t>M</w:t>
      </w:r>
      <w:r w:rsidR="00263A45" w:rsidRPr="008D46BC">
        <w:rPr>
          <w:rFonts w:ascii="Arial" w:hAnsi="Arial"/>
          <w:bCs/>
          <w:sz w:val="24"/>
        </w:rPr>
        <w:t>aterials applied to or under exterior</w:t>
      </w:r>
      <w:r w:rsidR="00263A45">
        <w:rPr>
          <w:rFonts w:ascii="Arial" w:hAnsi="Arial"/>
          <w:bCs/>
          <w:sz w:val="24"/>
        </w:rPr>
        <w:t xml:space="preserve"> </w:t>
      </w:r>
      <w:r w:rsidR="00263A45" w:rsidRPr="008D46BC">
        <w:rPr>
          <w:rFonts w:ascii="Arial" w:hAnsi="Arial"/>
          <w:bCs/>
          <w:sz w:val="24"/>
        </w:rPr>
        <w:t xml:space="preserve">wall cladding to protect </w:t>
      </w:r>
      <w:r w:rsidR="00263A45">
        <w:rPr>
          <w:rFonts w:ascii="Arial" w:hAnsi="Arial"/>
          <w:bCs/>
          <w:sz w:val="24"/>
        </w:rPr>
        <w:t xml:space="preserve">against </w:t>
      </w:r>
      <w:r w:rsidR="00263A45" w:rsidRPr="008D46BC">
        <w:rPr>
          <w:rFonts w:ascii="Arial" w:hAnsi="Arial"/>
          <w:bCs/>
          <w:sz w:val="24"/>
        </w:rPr>
        <w:t xml:space="preserve">moisture </w:t>
      </w:r>
      <w:r w:rsidR="00263A45">
        <w:rPr>
          <w:rFonts w:ascii="Arial" w:hAnsi="Arial"/>
          <w:bCs/>
          <w:sz w:val="24"/>
        </w:rPr>
        <w:t>i</w:t>
      </w:r>
      <w:r w:rsidR="00263A45" w:rsidRPr="008D46BC">
        <w:rPr>
          <w:rFonts w:ascii="Arial" w:hAnsi="Arial"/>
          <w:bCs/>
          <w:sz w:val="24"/>
        </w:rPr>
        <w:t>ntrusion; and</w:t>
      </w:r>
    </w:p>
    <w:p w14:paraId="366AFF5E" w14:textId="77777777" w:rsidR="00263A45" w:rsidRPr="008D46BC" w:rsidRDefault="0051552B" w:rsidP="009C2B55">
      <w:pPr>
        <w:pStyle w:val="BlockText"/>
        <w:tabs>
          <w:tab w:val="left" w:pos="1350"/>
        </w:tabs>
        <w:ind w:left="1350" w:right="576" w:hanging="450"/>
        <w:jc w:val="both"/>
        <w:rPr>
          <w:rFonts w:ascii="Arial" w:hAnsi="Arial"/>
          <w:bCs/>
          <w:sz w:val="24"/>
        </w:rPr>
      </w:pPr>
      <w:r>
        <w:rPr>
          <w:rFonts w:ascii="Arial" w:hAnsi="Arial"/>
          <w:bCs/>
          <w:sz w:val="24"/>
        </w:rPr>
        <w:t>d</w:t>
      </w:r>
      <w:r w:rsidR="004E17C1">
        <w:rPr>
          <w:rFonts w:ascii="Arial" w:hAnsi="Arial"/>
          <w:bCs/>
          <w:sz w:val="24"/>
        </w:rPr>
        <w:t>.</w:t>
      </w:r>
      <w:r>
        <w:rPr>
          <w:rFonts w:ascii="Arial" w:hAnsi="Arial"/>
          <w:bCs/>
          <w:sz w:val="24"/>
        </w:rPr>
        <w:tab/>
        <w:t>E</w:t>
      </w:r>
      <w:r w:rsidR="00263A45">
        <w:rPr>
          <w:rFonts w:ascii="Arial" w:hAnsi="Arial"/>
          <w:bCs/>
          <w:sz w:val="24"/>
        </w:rPr>
        <w:t>xterior wall flashing.</w:t>
      </w:r>
    </w:p>
    <w:p w14:paraId="41D386A0" w14:textId="77777777" w:rsidR="00124F81" w:rsidRPr="00124F81" w:rsidRDefault="00124F81">
      <w:pPr>
        <w:pStyle w:val="BlockText"/>
        <w:ind w:left="720" w:hanging="720"/>
        <w:rPr>
          <w:rFonts w:ascii="Arial" w:hAnsi="Arial"/>
          <w:bCs/>
          <w:sz w:val="24"/>
        </w:rPr>
      </w:pPr>
    </w:p>
    <w:p w14:paraId="6AE07AEB" w14:textId="77777777" w:rsidR="005D2468" w:rsidRDefault="00124F81" w:rsidP="004D7D7D">
      <w:pPr>
        <w:pStyle w:val="BlockText"/>
        <w:ind w:left="720" w:hanging="720"/>
        <w:rPr>
          <w:rFonts w:ascii="Arial" w:hAnsi="Arial"/>
          <w:b/>
          <w:bCs/>
          <w:sz w:val="24"/>
        </w:rPr>
      </w:pPr>
      <w:r>
        <w:rPr>
          <w:rFonts w:ascii="Arial" w:hAnsi="Arial"/>
          <w:b/>
          <w:bCs/>
          <w:sz w:val="24"/>
        </w:rPr>
        <w:lastRenderedPageBreak/>
        <w:tab/>
      </w:r>
    </w:p>
    <w:p w14:paraId="40D87E8F" w14:textId="77777777" w:rsidR="004D7D7D" w:rsidRPr="004D7D7D" w:rsidRDefault="004E17C1" w:rsidP="00782BA0">
      <w:pPr>
        <w:pStyle w:val="BlockText"/>
        <w:tabs>
          <w:tab w:val="left" w:pos="810"/>
        </w:tabs>
        <w:ind w:left="450"/>
        <w:jc w:val="both"/>
        <w:rPr>
          <w:rFonts w:ascii="Arial" w:hAnsi="Arial"/>
          <w:bCs/>
          <w:sz w:val="24"/>
        </w:rPr>
      </w:pPr>
      <w:r>
        <w:rPr>
          <w:rFonts w:ascii="Arial" w:hAnsi="Arial"/>
          <w:b/>
          <w:bCs/>
          <w:sz w:val="24"/>
        </w:rPr>
        <w:t>4.</w:t>
      </w:r>
      <w:r>
        <w:rPr>
          <w:rFonts w:ascii="Arial" w:hAnsi="Arial"/>
          <w:b/>
          <w:bCs/>
          <w:sz w:val="24"/>
        </w:rPr>
        <w:tab/>
      </w:r>
      <w:r w:rsidR="00124F81">
        <w:rPr>
          <w:rFonts w:ascii="Arial" w:hAnsi="Arial"/>
          <w:b/>
          <w:bCs/>
          <w:sz w:val="24"/>
        </w:rPr>
        <w:t xml:space="preserve">“Exterior window surfacing” </w:t>
      </w:r>
      <w:r w:rsidR="00124F81" w:rsidRPr="00124F81">
        <w:rPr>
          <w:rFonts w:ascii="Arial" w:hAnsi="Arial"/>
          <w:bCs/>
          <w:sz w:val="24"/>
        </w:rPr>
        <w:t xml:space="preserve">(PROPERTY) </w:t>
      </w:r>
      <w:proofErr w:type="gramStart"/>
      <w:r w:rsidR="00124F81" w:rsidRPr="00124F81">
        <w:rPr>
          <w:rFonts w:ascii="Arial" w:hAnsi="Arial"/>
          <w:bCs/>
          <w:sz w:val="24"/>
        </w:rPr>
        <w:t>means</w:t>
      </w:r>
      <w:r w:rsidR="004D7D7D" w:rsidRPr="004D7D7D">
        <w:rPr>
          <w:rFonts w:ascii="Arial" w:hAnsi="Arial"/>
          <w:bCs/>
          <w:sz w:val="24"/>
        </w:rPr>
        <w:t>;</w:t>
      </w:r>
      <w:proofErr w:type="gramEnd"/>
    </w:p>
    <w:p w14:paraId="4C7C1116" w14:textId="77777777" w:rsidR="004D7D7D" w:rsidRPr="004D7D7D" w:rsidRDefault="00EB2932" w:rsidP="00782BA0">
      <w:pPr>
        <w:pStyle w:val="BlockText"/>
        <w:spacing w:before="80"/>
        <w:ind w:left="1260" w:hanging="360"/>
        <w:jc w:val="both"/>
        <w:rPr>
          <w:rFonts w:ascii="Arial" w:hAnsi="Arial"/>
          <w:bCs/>
          <w:sz w:val="24"/>
        </w:rPr>
      </w:pPr>
      <w:r>
        <w:rPr>
          <w:rFonts w:ascii="Arial" w:hAnsi="Arial"/>
          <w:bCs/>
          <w:sz w:val="24"/>
        </w:rPr>
        <w:t>a</w:t>
      </w:r>
      <w:r w:rsidR="004D7D7D">
        <w:rPr>
          <w:rFonts w:ascii="Arial" w:hAnsi="Arial"/>
          <w:bCs/>
          <w:sz w:val="24"/>
        </w:rPr>
        <w:t>.</w:t>
      </w:r>
      <w:r>
        <w:rPr>
          <w:rFonts w:ascii="Arial" w:hAnsi="Arial"/>
          <w:bCs/>
          <w:sz w:val="24"/>
        </w:rPr>
        <w:tab/>
        <w:t>T</w:t>
      </w:r>
      <w:r w:rsidR="004D7D7D" w:rsidRPr="004D7D7D">
        <w:rPr>
          <w:rFonts w:ascii="Arial" w:hAnsi="Arial"/>
          <w:bCs/>
          <w:sz w:val="24"/>
        </w:rPr>
        <w:t>he outside su</w:t>
      </w:r>
      <w:r w:rsidR="004D7D7D">
        <w:rPr>
          <w:rFonts w:ascii="Arial" w:hAnsi="Arial"/>
          <w:bCs/>
          <w:sz w:val="24"/>
        </w:rPr>
        <w:t>r</w:t>
      </w:r>
      <w:r w:rsidR="004D7D7D" w:rsidRPr="004D7D7D">
        <w:rPr>
          <w:rFonts w:ascii="Arial" w:hAnsi="Arial"/>
          <w:bCs/>
          <w:sz w:val="24"/>
        </w:rPr>
        <w:t>face of a building's or structure's</w:t>
      </w:r>
      <w:r w:rsidR="004D7D7D">
        <w:rPr>
          <w:rFonts w:ascii="Arial" w:hAnsi="Arial"/>
          <w:bCs/>
          <w:sz w:val="24"/>
        </w:rPr>
        <w:t>, ex</w:t>
      </w:r>
      <w:r w:rsidR="004D7D7D" w:rsidRPr="004D7D7D">
        <w:rPr>
          <w:rFonts w:ascii="Arial" w:hAnsi="Arial"/>
          <w:bCs/>
          <w:sz w:val="24"/>
        </w:rPr>
        <w:t>terior windows, including but not l</w:t>
      </w:r>
      <w:r w:rsidR="004D7D7D">
        <w:rPr>
          <w:rFonts w:ascii="Arial" w:hAnsi="Arial"/>
          <w:bCs/>
          <w:sz w:val="24"/>
        </w:rPr>
        <w:t>imited</w:t>
      </w:r>
      <w:r w:rsidR="004D7D7D" w:rsidRPr="004D7D7D">
        <w:rPr>
          <w:rFonts w:ascii="Arial" w:hAnsi="Arial"/>
          <w:bCs/>
          <w:sz w:val="24"/>
        </w:rPr>
        <w:t xml:space="preserve"> to window frames, sash, cladding, casin</w:t>
      </w:r>
      <w:r w:rsidR="004D7D7D">
        <w:rPr>
          <w:rFonts w:ascii="Arial" w:hAnsi="Arial"/>
          <w:bCs/>
          <w:sz w:val="24"/>
        </w:rPr>
        <w:t>g</w:t>
      </w:r>
      <w:r w:rsidR="004D7D7D" w:rsidRPr="004D7D7D">
        <w:rPr>
          <w:rFonts w:ascii="Arial" w:hAnsi="Arial"/>
          <w:bCs/>
          <w:sz w:val="24"/>
        </w:rPr>
        <w:t>, an</w:t>
      </w:r>
      <w:r w:rsidR="004D7D7D">
        <w:rPr>
          <w:rFonts w:ascii="Arial" w:hAnsi="Arial"/>
          <w:bCs/>
          <w:sz w:val="24"/>
        </w:rPr>
        <w:t>d</w:t>
      </w:r>
      <w:r w:rsidR="004D7D7D" w:rsidRPr="004D7D7D">
        <w:rPr>
          <w:rFonts w:ascii="Arial" w:hAnsi="Arial"/>
          <w:bCs/>
          <w:sz w:val="24"/>
        </w:rPr>
        <w:t xml:space="preserve"> </w:t>
      </w:r>
      <w:proofErr w:type="gramStart"/>
      <w:r w:rsidR="004D7D7D">
        <w:rPr>
          <w:rFonts w:ascii="Arial" w:hAnsi="Arial"/>
          <w:bCs/>
          <w:sz w:val="24"/>
        </w:rPr>
        <w:t>molding;</w:t>
      </w:r>
      <w:proofErr w:type="gramEnd"/>
    </w:p>
    <w:p w14:paraId="4EA84A5D" w14:textId="77777777" w:rsidR="004D7D7D" w:rsidRDefault="00EB2932" w:rsidP="00782BA0">
      <w:pPr>
        <w:pStyle w:val="BlockText"/>
        <w:tabs>
          <w:tab w:val="left" w:pos="1260"/>
        </w:tabs>
        <w:ind w:left="720" w:firstLine="180"/>
        <w:jc w:val="both"/>
        <w:rPr>
          <w:rFonts w:ascii="Arial" w:hAnsi="Arial"/>
          <w:bCs/>
          <w:sz w:val="24"/>
        </w:rPr>
      </w:pPr>
      <w:r>
        <w:rPr>
          <w:rFonts w:ascii="Arial" w:hAnsi="Arial"/>
          <w:bCs/>
          <w:sz w:val="24"/>
        </w:rPr>
        <w:t>b.</w:t>
      </w:r>
      <w:r>
        <w:rPr>
          <w:rFonts w:ascii="Arial" w:hAnsi="Arial"/>
          <w:bCs/>
          <w:sz w:val="24"/>
        </w:rPr>
        <w:tab/>
        <w:t>E</w:t>
      </w:r>
      <w:r w:rsidR="004D7D7D" w:rsidRPr="004D7D7D">
        <w:rPr>
          <w:rFonts w:ascii="Arial" w:hAnsi="Arial"/>
          <w:bCs/>
          <w:sz w:val="24"/>
        </w:rPr>
        <w:t>xt</w:t>
      </w:r>
      <w:r w:rsidR="004D7D7D">
        <w:rPr>
          <w:rFonts w:ascii="Arial" w:hAnsi="Arial"/>
          <w:bCs/>
          <w:sz w:val="24"/>
        </w:rPr>
        <w:t>erior</w:t>
      </w:r>
      <w:r w:rsidR="004D7D7D" w:rsidRPr="004D7D7D">
        <w:rPr>
          <w:rFonts w:ascii="Arial" w:hAnsi="Arial"/>
          <w:bCs/>
          <w:sz w:val="24"/>
        </w:rPr>
        <w:t xml:space="preserve"> window hardware;</w:t>
      </w:r>
      <w:r w:rsidR="004D7D7D">
        <w:rPr>
          <w:rFonts w:ascii="Arial" w:hAnsi="Arial"/>
          <w:bCs/>
          <w:sz w:val="24"/>
        </w:rPr>
        <w:t xml:space="preserve"> </w:t>
      </w:r>
      <w:r w:rsidR="004D7D7D" w:rsidRPr="004D7D7D">
        <w:rPr>
          <w:rFonts w:ascii="Arial" w:hAnsi="Arial"/>
          <w:bCs/>
          <w:sz w:val="24"/>
        </w:rPr>
        <w:t>and</w:t>
      </w:r>
    </w:p>
    <w:p w14:paraId="2939B5AB" w14:textId="77777777" w:rsidR="004D7D7D" w:rsidRPr="004D7D7D" w:rsidRDefault="00EB2932" w:rsidP="00782BA0">
      <w:pPr>
        <w:pStyle w:val="BlockText"/>
        <w:tabs>
          <w:tab w:val="left" w:pos="1260"/>
        </w:tabs>
        <w:ind w:left="720" w:firstLine="180"/>
        <w:jc w:val="both"/>
        <w:rPr>
          <w:rFonts w:ascii="Arial" w:hAnsi="Arial"/>
          <w:bCs/>
          <w:sz w:val="24"/>
        </w:rPr>
      </w:pPr>
      <w:r>
        <w:rPr>
          <w:rFonts w:ascii="Arial" w:hAnsi="Arial"/>
          <w:bCs/>
          <w:sz w:val="24"/>
        </w:rPr>
        <w:t>c.</w:t>
      </w:r>
      <w:r>
        <w:rPr>
          <w:rFonts w:ascii="Arial" w:hAnsi="Arial"/>
          <w:bCs/>
          <w:sz w:val="24"/>
        </w:rPr>
        <w:tab/>
        <w:t>E</w:t>
      </w:r>
      <w:r w:rsidR="004D7D7D">
        <w:rPr>
          <w:rFonts w:ascii="Arial" w:hAnsi="Arial"/>
          <w:bCs/>
          <w:sz w:val="24"/>
        </w:rPr>
        <w:t>xterior</w:t>
      </w:r>
      <w:r w:rsidR="004D7D7D" w:rsidRPr="004D7D7D">
        <w:rPr>
          <w:rFonts w:ascii="Arial" w:hAnsi="Arial"/>
          <w:bCs/>
          <w:sz w:val="24"/>
        </w:rPr>
        <w:t xml:space="preserve"> window flashing.</w:t>
      </w:r>
    </w:p>
    <w:p w14:paraId="25FB1978" w14:textId="77777777" w:rsidR="00124F81" w:rsidRDefault="00124F81" w:rsidP="00782BA0">
      <w:pPr>
        <w:pStyle w:val="BlockText"/>
        <w:ind w:left="720" w:hanging="720"/>
        <w:jc w:val="both"/>
        <w:rPr>
          <w:rFonts w:ascii="Arial" w:hAnsi="Arial"/>
          <w:b/>
          <w:bCs/>
          <w:sz w:val="24"/>
        </w:rPr>
      </w:pPr>
    </w:p>
    <w:p w14:paraId="2D0CDAD9" w14:textId="77777777" w:rsidR="00E24274" w:rsidRDefault="004E17C1" w:rsidP="00782BA0">
      <w:pPr>
        <w:pStyle w:val="BlockText"/>
        <w:tabs>
          <w:tab w:val="left" w:pos="1440"/>
        </w:tabs>
        <w:ind w:left="810" w:hanging="360"/>
        <w:jc w:val="both"/>
        <w:rPr>
          <w:rFonts w:ascii="Arial" w:hAnsi="Arial"/>
          <w:sz w:val="24"/>
        </w:rPr>
      </w:pPr>
      <w:r>
        <w:rPr>
          <w:rFonts w:ascii="Arial" w:hAnsi="Arial"/>
          <w:b/>
          <w:bCs/>
          <w:sz w:val="24"/>
        </w:rPr>
        <w:t>5.</w:t>
      </w:r>
      <w:r>
        <w:rPr>
          <w:rFonts w:ascii="Arial" w:hAnsi="Arial"/>
          <w:b/>
          <w:bCs/>
          <w:sz w:val="24"/>
        </w:rPr>
        <w:tab/>
      </w:r>
      <w:r w:rsidR="00124F81">
        <w:rPr>
          <w:rFonts w:ascii="Arial" w:hAnsi="Arial"/>
          <w:b/>
          <w:bCs/>
          <w:sz w:val="24"/>
        </w:rPr>
        <w:t xml:space="preserve">“Roof surfacing” </w:t>
      </w:r>
      <w:r w:rsidR="00124F81" w:rsidRPr="00124F81">
        <w:rPr>
          <w:rFonts w:ascii="Arial" w:hAnsi="Arial"/>
          <w:bCs/>
          <w:sz w:val="24"/>
        </w:rPr>
        <w:t>(PROPERTY) means</w:t>
      </w:r>
      <w:r w:rsidR="00E24274">
        <w:rPr>
          <w:rFonts w:ascii="Arial" w:hAnsi="Arial"/>
          <w:sz w:val="24"/>
        </w:rPr>
        <w:t xml:space="preserve"> the shingles, tiles, cladding, metal or synthetic sheeting or any materials covering the roof, including roof flashing, all materials used in securing the roof surface, and all materials applied to or under the roof surface for moisture </w:t>
      </w:r>
      <w:r w:rsidR="00E24274" w:rsidRPr="00782BA0">
        <w:rPr>
          <w:rFonts w:ascii="Arial" w:hAnsi="Arial"/>
          <w:sz w:val="24"/>
        </w:rPr>
        <w:t>protection and insulation.</w:t>
      </w:r>
    </w:p>
    <w:p w14:paraId="613490E5" w14:textId="77777777" w:rsidR="00124F81" w:rsidRDefault="00124F81" w:rsidP="00782BA0">
      <w:pPr>
        <w:pStyle w:val="BlockText"/>
        <w:ind w:left="810" w:hanging="360"/>
        <w:jc w:val="both"/>
        <w:rPr>
          <w:rFonts w:ascii="Arial" w:hAnsi="Arial"/>
          <w:b/>
          <w:bCs/>
          <w:sz w:val="24"/>
        </w:rPr>
      </w:pPr>
    </w:p>
    <w:p w14:paraId="38A787C5" w14:textId="77777777" w:rsidR="00CA5895" w:rsidRPr="005B0B19" w:rsidRDefault="00EB2932" w:rsidP="00782BA0">
      <w:pPr>
        <w:pStyle w:val="BlockText"/>
        <w:tabs>
          <w:tab w:val="left" w:pos="450"/>
        </w:tabs>
        <w:ind w:left="450" w:hanging="450"/>
        <w:jc w:val="both"/>
        <w:rPr>
          <w:rFonts w:ascii="Arial" w:hAnsi="Arial" w:cs="Arial"/>
          <w:sz w:val="24"/>
          <w:szCs w:val="24"/>
        </w:rPr>
      </w:pPr>
      <w:r w:rsidRPr="00EB2932">
        <w:rPr>
          <w:rFonts w:ascii="Arial" w:hAnsi="Arial" w:cs="Arial"/>
          <w:b/>
          <w:sz w:val="24"/>
          <w:szCs w:val="24"/>
        </w:rPr>
        <w:t>C.</w:t>
      </w:r>
      <w:r>
        <w:rPr>
          <w:rFonts w:ascii="Arial" w:hAnsi="Arial" w:cs="Arial"/>
          <w:sz w:val="24"/>
          <w:szCs w:val="24"/>
        </w:rPr>
        <w:tab/>
      </w:r>
      <w:r w:rsidR="00DD1FBD" w:rsidRPr="005B0B19">
        <w:rPr>
          <w:rFonts w:ascii="Arial" w:hAnsi="Arial" w:cs="Arial"/>
          <w:sz w:val="24"/>
          <w:szCs w:val="24"/>
        </w:rPr>
        <w:t xml:space="preserve">The terms of this </w:t>
      </w:r>
      <w:r w:rsidR="00124F81" w:rsidRPr="005B0B19">
        <w:rPr>
          <w:rFonts w:ascii="Arial" w:hAnsi="Arial" w:cs="Arial"/>
          <w:sz w:val="24"/>
          <w:szCs w:val="24"/>
        </w:rPr>
        <w:t>“Cosmetic Damage”</w:t>
      </w:r>
      <w:r w:rsidR="00DD1FBD" w:rsidRPr="005B0B19">
        <w:rPr>
          <w:rFonts w:ascii="Arial" w:hAnsi="Arial" w:cs="Arial"/>
          <w:sz w:val="24"/>
          <w:szCs w:val="24"/>
        </w:rPr>
        <w:t xml:space="preserve"> </w:t>
      </w:r>
      <w:r w:rsidR="00067880" w:rsidRPr="005B0B19">
        <w:rPr>
          <w:rFonts w:ascii="Arial" w:hAnsi="Arial" w:cs="Arial"/>
          <w:sz w:val="24"/>
          <w:szCs w:val="24"/>
        </w:rPr>
        <w:t>exclusion or</w:t>
      </w:r>
      <w:r w:rsidR="00DD1FBD" w:rsidRPr="005B0B19">
        <w:rPr>
          <w:rFonts w:ascii="Arial" w:hAnsi="Arial" w:cs="Arial"/>
          <w:sz w:val="24"/>
          <w:szCs w:val="24"/>
        </w:rPr>
        <w:t xml:space="preserve"> the inapplicability of this exclusion to a particular loss, do not serve to create coverage for any loss that would otherwise be excluded under this policy.</w:t>
      </w:r>
    </w:p>
    <w:p w14:paraId="0E105D99" w14:textId="77777777" w:rsidR="00EB2932" w:rsidRDefault="00EB2932" w:rsidP="00782BA0">
      <w:pPr>
        <w:pStyle w:val="outlinetxt4"/>
        <w:ind w:left="0"/>
        <w:jc w:val="both"/>
        <w:rPr>
          <w:rFonts w:ascii="Arial" w:hAnsi="Arial" w:cs="Arial"/>
          <w:color w:val="000000"/>
          <w:sz w:val="24"/>
          <w:szCs w:val="24"/>
        </w:rPr>
      </w:pPr>
    </w:p>
    <w:p w14:paraId="24E35F92" w14:textId="77777777" w:rsidR="00782BA0" w:rsidRDefault="00782BA0" w:rsidP="00782BA0">
      <w:pPr>
        <w:pStyle w:val="outlinetxt4"/>
        <w:ind w:left="0"/>
        <w:jc w:val="both"/>
        <w:rPr>
          <w:rFonts w:ascii="Arial" w:hAnsi="Arial" w:cs="Arial"/>
          <w:color w:val="000000"/>
          <w:sz w:val="24"/>
          <w:szCs w:val="24"/>
        </w:rPr>
      </w:pPr>
    </w:p>
    <w:p w14:paraId="41D6253A" w14:textId="77777777" w:rsidR="005B0B19" w:rsidRDefault="005B0B19" w:rsidP="00782BA0">
      <w:pPr>
        <w:pStyle w:val="outlinetxt4"/>
        <w:ind w:left="0"/>
        <w:jc w:val="both"/>
        <w:rPr>
          <w:rFonts w:ascii="Arial" w:hAnsi="Arial" w:cs="Arial"/>
          <w:color w:val="000000"/>
          <w:sz w:val="24"/>
          <w:szCs w:val="24"/>
        </w:rPr>
      </w:pPr>
      <w:r w:rsidRPr="00032946">
        <w:rPr>
          <w:rFonts w:ascii="Arial" w:hAnsi="Arial" w:cs="Arial"/>
          <w:color w:val="000000"/>
          <w:sz w:val="24"/>
          <w:szCs w:val="24"/>
        </w:rPr>
        <w:t xml:space="preserve">All other terms and conditions of this </w:t>
      </w:r>
      <w:r w:rsidR="000C3D1C">
        <w:rPr>
          <w:rFonts w:ascii="Arial" w:hAnsi="Arial" w:cs="Arial"/>
          <w:color w:val="000000"/>
          <w:sz w:val="24"/>
          <w:szCs w:val="24"/>
        </w:rPr>
        <w:t>P</w:t>
      </w:r>
      <w:r w:rsidRPr="00032946">
        <w:rPr>
          <w:rFonts w:ascii="Arial" w:hAnsi="Arial" w:cs="Arial"/>
          <w:color w:val="000000"/>
          <w:sz w:val="24"/>
          <w:szCs w:val="24"/>
        </w:rPr>
        <w:t>olicy remain unchanged.</w:t>
      </w:r>
    </w:p>
    <w:p w14:paraId="033F7F1B" w14:textId="77777777" w:rsidR="009C2B55" w:rsidRDefault="009C2B55" w:rsidP="009C2B55">
      <w:pPr>
        <w:spacing w:after="80"/>
        <w:ind w:left="270" w:right="-58"/>
        <w:rPr>
          <w:rFonts w:ascii="Arial" w:hAnsi="Arial"/>
          <w:sz w:val="24"/>
        </w:rPr>
      </w:pPr>
    </w:p>
    <w:p w14:paraId="35FBDC84" w14:textId="77777777" w:rsidR="009C2B55" w:rsidRDefault="009C2B55" w:rsidP="009C2B55">
      <w:pPr>
        <w:spacing w:after="80"/>
        <w:ind w:left="270" w:right="-58"/>
        <w:rPr>
          <w:rFonts w:ascii="Arial" w:hAnsi="Arial"/>
          <w:sz w:val="24"/>
        </w:rPr>
      </w:pPr>
    </w:p>
    <w:p w14:paraId="1A478628" w14:textId="77777777" w:rsidR="009C2B55" w:rsidRDefault="009C2B55" w:rsidP="009C2B55">
      <w:pPr>
        <w:spacing w:after="80"/>
        <w:ind w:left="270" w:right="-58"/>
        <w:rPr>
          <w:rFonts w:ascii="Arial" w:hAnsi="Arial"/>
          <w:sz w:val="24"/>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_____________________</w:t>
      </w:r>
    </w:p>
    <w:p w14:paraId="44F25A9D" w14:textId="77777777" w:rsidR="009C2B55" w:rsidRPr="001D11E8" w:rsidRDefault="009C2B55" w:rsidP="009C2B55">
      <w:pPr>
        <w:spacing w:after="80"/>
        <w:ind w:left="270" w:right="-58"/>
        <w:rPr>
          <w:rFonts w:ascii="Arial" w:hAnsi="Arial"/>
          <w:sz w:val="24"/>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Authorized Representative</w:t>
      </w:r>
    </w:p>
    <w:p w14:paraId="208B07B6" w14:textId="77777777" w:rsidR="009C2B55" w:rsidRPr="00F269AD" w:rsidRDefault="009C2B55" w:rsidP="009C2B55">
      <w:pPr>
        <w:pStyle w:val="BlockText"/>
        <w:ind w:left="180" w:firstLine="90"/>
        <w:rPr>
          <w:rFonts w:ascii="Arial" w:hAnsi="Arial" w:cs="Arial"/>
          <w:sz w:val="24"/>
          <w:szCs w:val="24"/>
        </w:rPr>
      </w:pPr>
    </w:p>
    <w:p w14:paraId="4F441DFE" w14:textId="77777777" w:rsidR="009C2B55" w:rsidRPr="00032946" w:rsidRDefault="009C2B55" w:rsidP="00782BA0">
      <w:pPr>
        <w:pStyle w:val="outlinetxt4"/>
        <w:ind w:left="0"/>
        <w:jc w:val="both"/>
        <w:rPr>
          <w:rFonts w:ascii="Arial" w:hAnsi="Arial" w:cs="Arial"/>
          <w:color w:val="000000"/>
          <w:sz w:val="24"/>
          <w:szCs w:val="24"/>
        </w:rPr>
      </w:pPr>
    </w:p>
    <w:p w14:paraId="4F5EFCF5" w14:textId="77777777" w:rsidR="005B0B19" w:rsidRDefault="005B0B19" w:rsidP="00782BA0">
      <w:pPr>
        <w:pStyle w:val="BlockText"/>
        <w:ind w:left="0"/>
        <w:jc w:val="both"/>
        <w:rPr>
          <w:rFonts w:ascii="Arial" w:hAnsi="Arial"/>
          <w:sz w:val="24"/>
        </w:rPr>
      </w:pPr>
    </w:p>
    <w:sectPr w:rsidR="005B0B19" w:rsidSect="00273D8F">
      <w:footerReference w:type="default" r:id="rId8"/>
      <w:endnotePr>
        <w:numFmt w:val="decimal"/>
      </w:endnotePr>
      <w:type w:val="continuous"/>
      <w:pgSz w:w="12240" w:h="15840"/>
      <w:pgMar w:top="360" w:right="360" w:bottom="302" w:left="504" w:header="346" w:footer="432" w:gutter="0"/>
      <w:cols w:space="720" w:equalWidth="0">
        <w:col w:w="11376" w:space="403"/>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FF066" w14:textId="77777777" w:rsidR="00C53729" w:rsidRDefault="00C53729">
      <w:r>
        <w:separator/>
      </w:r>
    </w:p>
  </w:endnote>
  <w:endnote w:type="continuationSeparator" w:id="0">
    <w:p w14:paraId="0CD33385" w14:textId="77777777" w:rsidR="00C53729" w:rsidRDefault="00C53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pperplate Gothic Bold">
    <w:panose1 w:val="020E07050202060204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sz w:val="20"/>
      </w:rPr>
      <w:id w:val="-62415764"/>
      <w:docPartObj>
        <w:docPartGallery w:val="Page Numbers (Bottom of Page)"/>
        <w:docPartUnique/>
      </w:docPartObj>
    </w:sdtPr>
    <w:sdtEndPr/>
    <w:sdtContent>
      <w:sdt>
        <w:sdtPr>
          <w:rPr>
            <w:rFonts w:ascii="Times New Roman" w:hAnsi="Times New Roman"/>
            <w:sz w:val="20"/>
          </w:rPr>
          <w:id w:val="860082579"/>
          <w:docPartObj>
            <w:docPartGallery w:val="Page Numbers (Top of Page)"/>
            <w:docPartUnique/>
          </w:docPartObj>
        </w:sdtPr>
        <w:sdtEndPr/>
        <w:sdtContent>
          <w:p w14:paraId="5C2045FE" w14:textId="1BC01BCF" w:rsidR="005D2468" w:rsidRDefault="005D2468" w:rsidP="005D2468">
            <w:pPr>
              <w:pStyle w:val="Heading1"/>
              <w:pBdr>
                <w:bottom w:val="double" w:sz="6" w:space="1" w:color="auto"/>
              </w:pBdr>
              <w:tabs>
                <w:tab w:val="clear" w:pos="303"/>
                <w:tab w:val="clear" w:pos="735"/>
                <w:tab w:val="clear" w:pos="951"/>
                <w:tab w:val="clear" w:pos="1167"/>
                <w:tab w:val="clear" w:pos="1383"/>
                <w:tab w:val="clear" w:pos="1599"/>
                <w:tab w:val="clear" w:pos="1815"/>
                <w:tab w:val="clear" w:pos="2031"/>
                <w:tab w:val="clear" w:pos="2247"/>
                <w:tab w:val="clear" w:pos="2463"/>
                <w:tab w:val="clear" w:pos="5919"/>
                <w:tab w:val="clear" w:pos="6135"/>
                <w:tab w:val="clear" w:pos="6351"/>
                <w:tab w:val="clear" w:pos="6567"/>
                <w:tab w:val="clear" w:pos="6783"/>
                <w:tab w:val="clear" w:pos="6999"/>
                <w:tab w:val="clear" w:pos="7215"/>
                <w:tab w:val="clear" w:pos="7431"/>
                <w:tab w:val="clear" w:pos="7647"/>
                <w:tab w:val="clear" w:pos="7863"/>
                <w:tab w:val="clear" w:pos="8079"/>
              </w:tabs>
              <w:spacing w:line="240" w:lineRule="exact"/>
              <w:rPr>
                <w:rFonts w:ascii="Arial" w:hAnsi="Arial"/>
                <w:sz w:val="18"/>
              </w:rPr>
            </w:pPr>
            <w:r>
              <w:rPr>
                <w:rFonts w:ascii="Arial" w:hAnsi="Arial"/>
                <w:sz w:val="18"/>
              </w:rPr>
              <w:t xml:space="preserve">Includes copyrighted material of Insurance Services Office, Inc. and American Association of Insurance Services, Inc. with their </w:t>
            </w:r>
            <w:r w:rsidR="009C2B55">
              <w:rPr>
                <w:rFonts w:ascii="Arial" w:hAnsi="Arial"/>
                <w:sz w:val="18"/>
              </w:rPr>
              <w:t>permission.</w:t>
            </w:r>
          </w:p>
          <w:p w14:paraId="5D29F6B1" w14:textId="48D5B692" w:rsidR="00BC3D8A" w:rsidRPr="00BC3D8A" w:rsidRDefault="00BC3D8A" w:rsidP="00BC3D8A">
            <w:pPr>
              <w:widowControl w:val="0"/>
              <w:tabs>
                <w:tab w:val="center" w:pos="5703"/>
              </w:tabs>
              <w:rPr>
                <w:rFonts w:ascii="Arial" w:hAnsi="Arial"/>
                <w:sz w:val="24"/>
              </w:rPr>
            </w:pPr>
            <w:r>
              <w:rPr>
                <w:rFonts w:ascii="Arial" w:hAnsi="Arial"/>
                <w:sz w:val="16"/>
              </w:rPr>
              <w:t xml:space="preserve">CAU </w:t>
            </w:r>
            <w:r w:rsidR="009C2B55" w:rsidRPr="009C2B55">
              <w:rPr>
                <w:rFonts w:ascii="Arial" w:hAnsi="Arial"/>
                <w:sz w:val="16"/>
              </w:rPr>
              <w:t>148266</w:t>
            </w:r>
            <w:r w:rsidR="009C2B55">
              <w:rPr>
                <w:rFonts w:ascii="Arial" w:hAnsi="Arial"/>
                <w:sz w:val="16"/>
              </w:rPr>
              <w:t xml:space="preserve"> (04/25) </w:t>
            </w:r>
            <w:r>
              <w:rPr>
                <w:rFonts w:ascii="Arial" w:hAnsi="Arial"/>
                <w:sz w:val="16"/>
              </w:rPr>
              <w:tab/>
            </w:r>
            <w:r w:rsidR="009C2B55">
              <w:rPr>
                <w:rFonts w:ascii="Arial" w:hAnsi="Arial"/>
                <w:sz w:val="16"/>
              </w:rPr>
              <w:tab/>
            </w:r>
            <w:r w:rsidR="009C2B55">
              <w:rPr>
                <w:rFonts w:ascii="Arial" w:hAnsi="Arial"/>
                <w:sz w:val="16"/>
              </w:rPr>
              <w:tab/>
            </w:r>
            <w:r w:rsidR="009C2B55">
              <w:rPr>
                <w:rFonts w:ascii="Arial" w:hAnsi="Arial"/>
                <w:sz w:val="16"/>
              </w:rPr>
              <w:tab/>
            </w:r>
            <w:r w:rsidR="009C2B55">
              <w:rPr>
                <w:rFonts w:ascii="Arial" w:hAnsi="Arial"/>
                <w:sz w:val="16"/>
              </w:rPr>
              <w:tab/>
            </w:r>
            <w:r w:rsidR="009C2B55">
              <w:rPr>
                <w:rFonts w:ascii="Arial" w:hAnsi="Arial"/>
                <w:sz w:val="16"/>
              </w:rPr>
              <w:tab/>
            </w:r>
            <w:r w:rsidR="009C2B55">
              <w:rPr>
                <w:rFonts w:ascii="Arial" w:hAnsi="Arial"/>
                <w:sz w:val="16"/>
              </w:rPr>
              <w:tab/>
            </w:r>
            <w:r w:rsidR="00CC5767">
              <w:rPr>
                <w:rFonts w:ascii="Arial" w:hAnsi="Arial"/>
                <w:sz w:val="16"/>
              </w:rPr>
              <w:t xml:space="preserve">Page </w:t>
            </w:r>
            <w:r w:rsidRPr="00BC3D8A">
              <w:rPr>
                <w:rFonts w:ascii="Arial" w:hAnsi="Arial"/>
                <w:sz w:val="16"/>
                <w:szCs w:val="16"/>
              </w:rPr>
              <w:fldChar w:fldCharType="begin"/>
            </w:r>
            <w:r w:rsidRPr="00BC3D8A">
              <w:rPr>
                <w:rFonts w:ascii="Arial" w:hAnsi="Arial"/>
                <w:sz w:val="16"/>
                <w:szCs w:val="16"/>
              </w:rPr>
              <w:instrText>PAGE</w:instrText>
            </w:r>
            <w:r w:rsidRPr="00BC3D8A">
              <w:rPr>
                <w:rFonts w:ascii="Arial" w:hAnsi="Arial"/>
                <w:sz w:val="16"/>
                <w:szCs w:val="16"/>
              </w:rPr>
              <w:fldChar w:fldCharType="separate"/>
            </w:r>
            <w:r w:rsidR="00F102F1">
              <w:rPr>
                <w:rFonts w:ascii="Arial" w:hAnsi="Arial"/>
                <w:noProof/>
                <w:sz w:val="16"/>
                <w:szCs w:val="16"/>
              </w:rPr>
              <w:t>1</w:t>
            </w:r>
            <w:r w:rsidRPr="00BC3D8A">
              <w:rPr>
                <w:rFonts w:ascii="Arial" w:hAnsi="Arial"/>
                <w:sz w:val="16"/>
                <w:szCs w:val="16"/>
              </w:rPr>
              <w:fldChar w:fldCharType="end"/>
            </w:r>
            <w:r w:rsidRPr="00BC3D8A">
              <w:rPr>
                <w:rFonts w:ascii="Arial" w:hAnsi="Arial"/>
                <w:sz w:val="16"/>
                <w:szCs w:val="16"/>
              </w:rPr>
              <w:t xml:space="preserve"> of 2</w:t>
            </w:r>
          </w:p>
          <w:p w14:paraId="2DE9C0D7" w14:textId="77777777" w:rsidR="00BC3D8A" w:rsidRDefault="00BC3D8A" w:rsidP="00BC3D8A">
            <w:pPr>
              <w:widowControl w:val="0"/>
              <w:rPr>
                <w:rFonts w:ascii="Arial" w:hAnsi="Arial"/>
                <w:sz w:val="16"/>
              </w:rPr>
            </w:pPr>
          </w:p>
          <w:p w14:paraId="7B97B817" w14:textId="77777777" w:rsidR="005D2468" w:rsidRDefault="00AF6EA9" w:rsidP="00BC3D8A">
            <w:pPr>
              <w:pStyle w:val="Footer"/>
            </w:pPr>
          </w:p>
        </w:sdtContent>
      </w:sdt>
    </w:sdtContent>
  </w:sdt>
  <w:p w14:paraId="067E4F35" w14:textId="77777777" w:rsidR="00CA5895" w:rsidRPr="00E86E1D" w:rsidRDefault="00CA5895" w:rsidP="00E86E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B2982" w14:textId="77777777" w:rsidR="00C53729" w:rsidRDefault="00C53729">
      <w:r>
        <w:separator/>
      </w:r>
    </w:p>
  </w:footnote>
  <w:footnote w:type="continuationSeparator" w:id="0">
    <w:p w14:paraId="530D91FD" w14:textId="77777777" w:rsidR="00C53729" w:rsidRDefault="00C537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01637"/>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05CB6D26"/>
    <w:multiLevelType w:val="singleLevel"/>
    <w:tmpl w:val="082E07BC"/>
    <w:lvl w:ilvl="0">
      <w:start w:val="1"/>
      <w:numFmt w:val="lowerLetter"/>
      <w:lvlText w:val="%1."/>
      <w:lvlJc w:val="left"/>
      <w:pPr>
        <w:tabs>
          <w:tab w:val="num" w:pos="2460"/>
        </w:tabs>
        <w:ind w:left="2460" w:hanging="645"/>
      </w:pPr>
      <w:rPr>
        <w:rFonts w:hint="default"/>
      </w:rPr>
    </w:lvl>
  </w:abstractNum>
  <w:abstractNum w:abstractNumId="2" w15:restartNumberingAfterBreak="0">
    <w:nsid w:val="0D6A41C8"/>
    <w:multiLevelType w:val="singleLevel"/>
    <w:tmpl w:val="C750CDA2"/>
    <w:lvl w:ilvl="0">
      <w:start w:val="2"/>
      <w:numFmt w:val="lowerLetter"/>
      <w:lvlText w:val="%1."/>
      <w:lvlJc w:val="left"/>
      <w:pPr>
        <w:tabs>
          <w:tab w:val="num" w:pos="1800"/>
        </w:tabs>
        <w:ind w:left="1800" w:hanging="360"/>
      </w:pPr>
      <w:rPr>
        <w:rFonts w:hint="default"/>
      </w:rPr>
    </w:lvl>
  </w:abstractNum>
  <w:abstractNum w:abstractNumId="3" w15:restartNumberingAfterBreak="0">
    <w:nsid w:val="1CB865F8"/>
    <w:multiLevelType w:val="singleLevel"/>
    <w:tmpl w:val="EE9C5D4C"/>
    <w:lvl w:ilvl="0">
      <w:start w:val="1"/>
      <w:numFmt w:val="upperLetter"/>
      <w:pStyle w:val="Heading5"/>
      <w:lvlText w:val="%1."/>
      <w:lvlJc w:val="left"/>
      <w:pPr>
        <w:tabs>
          <w:tab w:val="num" w:pos="720"/>
        </w:tabs>
        <w:ind w:left="720" w:hanging="720"/>
      </w:pPr>
      <w:rPr>
        <w:rFonts w:hint="default"/>
      </w:rPr>
    </w:lvl>
  </w:abstractNum>
  <w:abstractNum w:abstractNumId="4" w15:restartNumberingAfterBreak="0">
    <w:nsid w:val="1E0D1F96"/>
    <w:multiLevelType w:val="singleLevel"/>
    <w:tmpl w:val="E96C83B2"/>
    <w:lvl w:ilvl="0">
      <w:start w:val="2"/>
      <w:numFmt w:val="decimal"/>
      <w:lvlText w:val="%1."/>
      <w:lvlJc w:val="left"/>
      <w:pPr>
        <w:tabs>
          <w:tab w:val="num" w:pos="1800"/>
        </w:tabs>
        <w:ind w:left="1800" w:hanging="360"/>
      </w:pPr>
      <w:rPr>
        <w:rFonts w:hint="default"/>
      </w:rPr>
    </w:lvl>
  </w:abstractNum>
  <w:abstractNum w:abstractNumId="5" w15:restartNumberingAfterBreak="0">
    <w:nsid w:val="1FAA02C3"/>
    <w:multiLevelType w:val="singleLevel"/>
    <w:tmpl w:val="21203DDE"/>
    <w:lvl w:ilvl="0">
      <w:start w:val="2"/>
      <w:numFmt w:val="decimal"/>
      <w:lvlText w:val="%1."/>
      <w:lvlJc w:val="left"/>
      <w:pPr>
        <w:tabs>
          <w:tab w:val="num" w:pos="1815"/>
        </w:tabs>
        <w:ind w:left="1815" w:hanging="375"/>
      </w:pPr>
      <w:rPr>
        <w:rFonts w:hint="default"/>
      </w:rPr>
    </w:lvl>
  </w:abstractNum>
  <w:abstractNum w:abstractNumId="6" w15:restartNumberingAfterBreak="0">
    <w:nsid w:val="2BF463F5"/>
    <w:multiLevelType w:val="singleLevel"/>
    <w:tmpl w:val="EE68D576"/>
    <w:lvl w:ilvl="0">
      <w:start w:val="6"/>
      <w:numFmt w:val="decimal"/>
      <w:lvlText w:val="%1."/>
      <w:lvlJc w:val="left"/>
      <w:pPr>
        <w:tabs>
          <w:tab w:val="num" w:pos="1440"/>
        </w:tabs>
        <w:ind w:left="1440" w:hanging="720"/>
      </w:pPr>
      <w:rPr>
        <w:rFonts w:hint="default"/>
      </w:rPr>
    </w:lvl>
  </w:abstractNum>
  <w:abstractNum w:abstractNumId="7" w15:restartNumberingAfterBreak="0">
    <w:nsid w:val="34E322F5"/>
    <w:multiLevelType w:val="singleLevel"/>
    <w:tmpl w:val="98D0D2E4"/>
    <w:lvl w:ilvl="0">
      <w:start w:val="1"/>
      <w:numFmt w:val="decimal"/>
      <w:lvlText w:val="%1."/>
      <w:lvlJc w:val="left"/>
      <w:pPr>
        <w:tabs>
          <w:tab w:val="num" w:pos="1440"/>
        </w:tabs>
        <w:ind w:left="1440" w:hanging="720"/>
      </w:pPr>
      <w:rPr>
        <w:rFonts w:hint="default"/>
      </w:rPr>
    </w:lvl>
  </w:abstractNum>
  <w:abstractNum w:abstractNumId="8" w15:restartNumberingAfterBreak="0">
    <w:nsid w:val="3F0C6349"/>
    <w:multiLevelType w:val="singleLevel"/>
    <w:tmpl w:val="55D0920E"/>
    <w:lvl w:ilvl="0">
      <w:start w:val="1"/>
      <w:numFmt w:val="decimal"/>
      <w:lvlText w:val="%1."/>
      <w:lvlJc w:val="left"/>
      <w:pPr>
        <w:tabs>
          <w:tab w:val="num" w:pos="720"/>
        </w:tabs>
        <w:ind w:left="720" w:hanging="720"/>
      </w:pPr>
      <w:rPr>
        <w:rFonts w:hint="default"/>
      </w:rPr>
    </w:lvl>
  </w:abstractNum>
  <w:abstractNum w:abstractNumId="9" w15:restartNumberingAfterBreak="0">
    <w:nsid w:val="401B1500"/>
    <w:multiLevelType w:val="singleLevel"/>
    <w:tmpl w:val="04090015"/>
    <w:lvl w:ilvl="0">
      <w:start w:val="1"/>
      <w:numFmt w:val="upperLetter"/>
      <w:lvlText w:val="%1."/>
      <w:lvlJc w:val="left"/>
      <w:pPr>
        <w:tabs>
          <w:tab w:val="num" w:pos="360"/>
        </w:tabs>
        <w:ind w:left="360" w:hanging="360"/>
      </w:pPr>
      <w:rPr>
        <w:rFonts w:hint="default"/>
      </w:rPr>
    </w:lvl>
  </w:abstractNum>
  <w:abstractNum w:abstractNumId="10" w15:restartNumberingAfterBreak="0">
    <w:nsid w:val="477226A3"/>
    <w:multiLevelType w:val="singleLevel"/>
    <w:tmpl w:val="FA761982"/>
    <w:lvl w:ilvl="0">
      <w:start w:val="1"/>
      <w:numFmt w:val="decimal"/>
      <w:lvlText w:val="%1."/>
      <w:legacy w:legacy="1" w:legacySpace="0" w:legacyIndent="360"/>
      <w:lvlJc w:val="left"/>
      <w:pPr>
        <w:ind w:left="663" w:hanging="360"/>
      </w:pPr>
    </w:lvl>
  </w:abstractNum>
  <w:abstractNum w:abstractNumId="11" w15:restartNumberingAfterBreak="0">
    <w:nsid w:val="4D6725C1"/>
    <w:multiLevelType w:val="singleLevel"/>
    <w:tmpl w:val="0CA0DC08"/>
    <w:lvl w:ilvl="0">
      <w:start w:val="4"/>
      <w:numFmt w:val="decimal"/>
      <w:lvlText w:val="%1."/>
      <w:lvlJc w:val="left"/>
      <w:pPr>
        <w:tabs>
          <w:tab w:val="num" w:pos="1800"/>
        </w:tabs>
        <w:ind w:left="1800" w:hanging="360"/>
      </w:pPr>
      <w:rPr>
        <w:rFonts w:hint="default"/>
      </w:rPr>
    </w:lvl>
  </w:abstractNum>
  <w:abstractNum w:abstractNumId="12" w15:restartNumberingAfterBreak="0">
    <w:nsid w:val="4E724131"/>
    <w:multiLevelType w:val="singleLevel"/>
    <w:tmpl w:val="5582B214"/>
    <w:lvl w:ilvl="0">
      <w:start w:val="1"/>
      <w:numFmt w:val="lowerLetter"/>
      <w:lvlText w:val="%1."/>
      <w:lvlJc w:val="left"/>
      <w:pPr>
        <w:tabs>
          <w:tab w:val="num" w:pos="525"/>
        </w:tabs>
        <w:ind w:left="525" w:hanging="525"/>
      </w:pPr>
      <w:rPr>
        <w:rFonts w:hint="default"/>
      </w:rPr>
    </w:lvl>
  </w:abstractNum>
  <w:abstractNum w:abstractNumId="13" w15:restartNumberingAfterBreak="0">
    <w:nsid w:val="61AB3629"/>
    <w:multiLevelType w:val="singleLevel"/>
    <w:tmpl w:val="F780723C"/>
    <w:lvl w:ilvl="0">
      <w:start w:val="2"/>
      <w:numFmt w:val="decimal"/>
      <w:lvlText w:val="%1."/>
      <w:lvlJc w:val="left"/>
      <w:pPr>
        <w:tabs>
          <w:tab w:val="num" w:pos="1440"/>
        </w:tabs>
        <w:ind w:left="1440" w:hanging="720"/>
      </w:pPr>
      <w:rPr>
        <w:rFonts w:hint="default"/>
      </w:rPr>
    </w:lvl>
  </w:abstractNum>
  <w:abstractNum w:abstractNumId="14" w15:restartNumberingAfterBreak="0">
    <w:nsid w:val="64857D69"/>
    <w:multiLevelType w:val="singleLevel"/>
    <w:tmpl w:val="01F6B252"/>
    <w:lvl w:ilvl="0">
      <w:start w:val="1"/>
      <w:numFmt w:val="lowerLetter"/>
      <w:lvlText w:val="%1."/>
      <w:lvlJc w:val="left"/>
      <w:pPr>
        <w:tabs>
          <w:tab w:val="num" w:pos="2160"/>
        </w:tabs>
        <w:ind w:left="2160" w:hanging="360"/>
      </w:pPr>
      <w:rPr>
        <w:rFonts w:hint="default"/>
      </w:rPr>
    </w:lvl>
  </w:abstractNum>
  <w:abstractNum w:abstractNumId="15" w15:restartNumberingAfterBreak="0">
    <w:nsid w:val="685665B0"/>
    <w:multiLevelType w:val="singleLevel"/>
    <w:tmpl w:val="9766CC34"/>
    <w:lvl w:ilvl="0">
      <w:start w:val="1"/>
      <w:numFmt w:val="decimal"/>
      <w:lvlText w:val="%1."/>
      <w:lvlJc w:val="left"/>
      <w:pPr>
        <w:tabs>
          <w:tab w:val="num" w:pos="525"/>
        </w:tabs>
        <w:ind w:left="525" w:hanging="525"/>
      </w:pPr>
      <w:rPr>
        <w:rFonts w:hint="default"/>
      </w:rPr>
    </w:lvl>
  </w:abstractNum>
  <w:abstractNum w:abstractNumId="16" w15:restartNumberingAfterBreak="0">
    <w:nsid w:val="70E0129D"/>
    <w:multiLevelType w:val="singleLevel"/>
    <w:tmpl w:val="78F24B0E"/>
    <w:lvl w:ilvl="0">
      <w:start w:val="5"/>
      <w:numFmt w:val="decimal"/>
      <w:lvlText w:val="%1."/>
      <w:lvlJc w:val="left"/>
      <w:pPr>
        <w:tabs>
          <w:tab w:val="num" w:pos="2160"/>
        </w:tabs>
        <w:ind w:left="2160" w:hanging="720"/>
      </w:pPr>
      <w:rPr>
        <w:rFonts w:hint="default"/>
      </w:rPr>
    </w:lvl>
  </w:abstractNum>
  <w:abstractNum w:abstractNumId="17" w15:restartNumberingAfterBreak="0">
    <w:nsid w:val="7B6E7183"/>
    <w:multiLevelType w:val="singleLevel"/>
    <w:tmpl w:val="F2F0A940"/>
    <w:lvl w:ilvl="0">
      <w:start w:val="1"/>
      <w:numFmt w:val="lowerLetter"/>
      <w:lvlText w:val="%1."/>
      <w:lvlJc w:val="left"/>
      <w:pPr>
        <w:tabs>
          <w:tab w:val="num" w:pos="2160"/>
        </w:tabs>
        <w:ind w:left="2160" w:hanging="720"/>
      </w:pPr>
      <w:rPr>
        <w:rFonts w:hint="default"/>
      </w:rPr>
    </w:lvl>
  </w:abstractNum>
  <w:abstractNum w:abstractNumId="18" w15:restartNumberingAfterBreak="0">
    <w:nsid w:val="7BA363A9"/>
    <w:multiLevelType w:val="singleLevel"/>
    <w:tmpl w:val="3DC08192"/>
    <w:lvl w:ilvl="0">
      <w:start w:val="1"/>
      <w:numFmt w:val="decimal"/>
      <w:lvlText w:val="%1."/>
      <w:lvlJc w:val="left"/>
      <w:pPr>
        <w:tabs>
          <w:tab w:val="num" w:pos="720"/>
        </w:tabs>
        <w:ind w:left="720" w:hanging="720"/>
      </w:pPr>
      <w:rPr>
        <w:rFonts w:hint="default"/>
      </w:rPr>
    </w:lvl>
  </w:abstractNum>
  <w:abstractNum w:abstractNumId="19" w15:restartNumberingAfterBreak="0">
    <w:nsid w:val="7C837EEC"/>
    <w:multiLevelType w:val="singleLevel"/>
    <w:tmpl w:val="082E07BC"/>
    <w:lvl w:ilvl="0">
      <w:start w:val="1"/>
      <w:numFmt w:val="lowerLetter"/>
      <w:lvlText w:val="%1."/>
      <w:lvlJc w:val="left"/>
      <w:pPr>
        <w:tabs>
          <w:tab w:val="num" w:pos="2460"/>
        </w:tabs>
        <w:ind w:left="2460" w:hanging="645"/>
      </w:pPr>
      <w:rPr>
        <w:rFonts w:hint="default"/>
      </w:rPr>
    </w:lvl>
  </w:abstractNum>
  <w:abstractNum w:abstractNumId="20" w15:restartNumberingAfterBreak="0">
    <w:nsid w:val="7F890722"/>
    <w:multiLevelType w:val="singleLevel"/>
    <w:tmpl w:val="8D6A8914"/>
    <w:lvl w:ilvl="0">
      <w:start w:val="1"/>
      <w:numFmt w:val="lowerRoman"/>
      <w:lvlText w:val="(%1)"/>
      <w:lvlJc w:val="left"/>
      <w:pPr>
        <w:tabs>
          <w:tab w:val="num" w:pos="1440"/>
        </w:tabs>
        <w:ind w:left="1440" w:hanging="720"/>
      </w:pPr>
      <w:rPr>
        <w:rFonts w:hint="default"/>
      </w:rPr>
    </w:lvl>
  </w:abstractNum>
  <w:num w:numId="1" w16cid:durableId="1608343040">
    <w:abstractNumId w:val="10"/>
  </w:num>
  <w:num w:numId="2" w16cid:durableId="226496985">
    <w:abstractNumId w:val="10"/>
    <w:lvlOverride w:ilvl="0">
      <w:lvl w:ilvl="0">
        <w:start w:val="1"/>
        <w:numFmt w:val="decimal"/>
        <w:lvlText w:val="%1."/>
        <w:legacy w:legacy="1" w:legacySpace="0" w:legacyIndent="360"/>
        <w:lvlJc w:val="left"/>
        <w:pPr>
          <w:ind w:left="663" w:hanging="360"/>
        </w:pPr>
      </w:lvl>
    </w:lvlOverride>
  </w:num>
  <w:num w:numId="3" w16cid:durableId="638609395">
    <w:abstractNumId w:val="15"/>
  </w:num>
  <w:num w:numId="4" w16cid:durableId="1072040597">
    <w:abstractNumId w:val="12"/>
  </w:num>
  <w:num w:numId="5" w16cid:durableId="542980460">
    <w:abstractNumId w:val="9"/>
  </w:num>
  <w:num w:numId="6" w16cid:durableId="715619950">
    <w:abstractNumId w:val="0"/>
  </w:num>
  <w:num w:numId="7" w16cid:durableId="1695880141">
    <w:abstractNumId w:val="8"/>
  </w:num>
  <w:num w:numId="8" w16cid:durableId="1815565351">
    <w:abstractNumId w:val="18"/>
  </w:num>
  <w:num w:numId="9" w16cid:durableId="2001346215">
    <w:abstractNumId w:val="3"/>
  </w:num>
  <w:num w:numId="10" w16cid:durableId="75520879">
    <w:abstractNumId w:val="7"/>
  </w:num>
  <w:num w:numId="11" w16cid:durableId="1264726358">
    <w:abstractNumId w:val="6"/>
  </w:num>
  <w:num w:numId="12" w16cid:durableId="893849972">
    <w:abstractNumId w:val="13"/>
  </w:num>
  <w:num w:numId="13" w16cid:durableId="64450973">
    <w:abstractNumId w:val="17"/>
  </w:num>
  <w:num w:numId="14" w16cid:durableId="739134939">
    <w:abstractNumId w:val="20"/>
  </w:num>
  <w:num w:numId="15" w16cid:durableId="1131244675">
    <w:abstractNumId w:val="5"/>
  </w:num>
  <w:num w:numId="16" w16cid:durableId="1149711272">
    <w:abstractNumId w:val="19"/>
  </w:num>
  <w:num w:numId="17" w16cid:durableId="467280987">
    <w:abstractNumId w:val="1"/>
  </w:num>
  <w:num w:numId="18" w16cid:durableId="1727297323">
    <w:abstractNumId w:val="2"/>
  </w:num>
  <w:num w:numId="19" w16cid:durableId="1476679035">
    <w:abstractNumId w:val="4"/>
  </w:num>
  <w:num w:numId="20" w16cid:durableId="163520714">
    <w:abstractNumId w:val="16"/>
  </w:num>
  <w:num w:numId="21" w16cid:durableId="186717643">
    <w:abstractNumId w:val="11"/>
  </w:num>
  <w:num w:numId="22" w16cid:durableId="214496049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1441"/>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86A"/>
    <w:rsid w:val="000116E7"/>
    <w:rsid w:val="0005020B"/>
    <w:rsid w:val="00063AB3"/>
    <w:rsid w:val="00067880"/>
    <w:rsid w:val="000C3D1C"/>
    <w:rsid w:val="000D1EF1"/>
    <w:rsid w:val="001215C9"/>
    <w:rsid w:val="00124F81"/>
    <w:rsid w:val="00131D81"/>
    <w:rsid w:val="001C2E01"/>
    <w:rsid w:val="001E5CA5"/>
    <w:rsid w:val="00237BBC"/>
    <w:rsid w:val="00253140"/>
    <w:rsid w:val="0026307A"/>
    <w:rsid w:val="00263A45"/>
    <w:rsid w:val="00273D8F"/>
    <w:rsid w:val="00297684"/>
    <w:rsid w:val="003078A1"/>
    <w:rsid w:val="00354C01"/>
    <w:rsid w:val="0036196A"/>
    <w:rsid w:val="003802FB"/>
    <w:rsid w:val="003A1DB3"/>
    <w:rsid w:val="00435C05"/>
    <w:rsid w:val="00445D2C"/>
    <w:rsid w:val="00456E68"/>
    <w:rsid w:val="004B108D"/>
    <w:rsid w:val="004D269B"/>
    <w:rsid w:val="004D7D7D"/>
    <w:rsid w:val="004E17C1"/>
    <w:rsid w:val="0051552B"/>
    <w:rsid w:val="00530887"/>
    <w:rsid w:val="00536EE8"/>
    <w:rsid w:val="005A01D7"/>
    <w:rsid w:val="005B0B19"/>
    <w:rsid w:val="005D2468"/>
    <w:rsid w:val="0060786A"/>
    <w:rsid w:val="00640C31"/>
    <w:rsid w:val="00682C6A"/>
    <w:rsid w:val="007752EB"/>
    <w:rsid w:val="00782BA0"/>
    <w:rsid w:val="00796527"/>
    <w:rsid w:val="007B6B6D"/>
    <w:rsid w:val="00866CA8"/>
    <w:rsid w:val="008925B3"/>
    <w:rsid w:val="008B199E"/>
    <w:rsid w:val="008D46BC"/>
    <w:rsid w:val="0090101C"/>
    <w:rsid w:val="009023C0"/>
    <w:rsid w:val="00923EA5"/>
    <w:rsid w:val="00927B67"/>
    <w:rsid w:val="009308EB"/>
    <w:rsid w:val="009811A7"/>
    <w:rsid w:val="009C2B55"/>
    <w:rsid w:val="009F775B"/>
    <w:rsid w:val="00A73C07"/>
    <w:rsid w:val="00A91A6B"/>
    <w:rsid w:val="00AD497A"/>
    <w:rsid w:val="00AE1E23"/>
    <w:rsid w:val="00AE61FF"/>
    <w:rsid w:val="00AE6D74"/>
    <w:rsid w:val="00AF6EA9"/>
    <w:rsid w:val="00B041F4"/>
    <w:rsid w:val="00B53881"/>
    <w:rsid w:val="00BC3D8A"/>
    <w:rsid w:val="00BE06CD"/>
    <w:rsid w:val="00BF2F52"/>
    <w:rsid w:val="00C033F1"/>
    <w:rsid w:val="00C2791B"/>
    <w:rsid w:val="00C53729"/>
    <w:rsid w:val="00C848A0"/>
    <w:rsid w:val="00CA5895"/>
    <w:rsid w:val="00CB6C88"/>
    <w:rsid w:val="00CC5767"/>
    <w:rsid w:val="00CE46D7"/>
    <w:rsid w:val="00D0194F"/>
    <w:rsid w:val="00D5185C"/>
    <w:rsid w:val="00DD1F19"/>
    <w:rsid w:val="00DD1FBD"/>
    <w:rsid w:val="00DD4F63"/>
    <w:rsid w:val="00E02627"/>
    <w:rsid w:val="00E1720E"/>
    <w:rsid w:val="00E24274"/>
    <w:rsid w:val="00E303DA"/>
    <w:rsid w:val="00E54418"/>
    <w:rsid w:val="00E7625C"/>
    <w:rsid w:val="00E77559"/>
    <w:rsid w:val="00E86E1D"/>
    <w:rsid w:val="00EB2932"/>
    <w:rsid w:val="00EF6F1F"/>
    <w:rsid w:val="00F102F1"/>
    <w:rsid w:val="00F2044E"/>
    <w:rsid w:val="00FA74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5D0F2F86"/>
  <w15:docId w15:val="{644A9688-D0CD-478D-93FB-7B11647AF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3D8F"/>
  </w:style>
  <w:style w:type="paragraph" w:styleId="Heading1">
    <w:name w:val="heading 1"/>
    <w:basedOn w:val="Normal"/>
    <w:next w:val="Normal"/>
    <w:qFormat/>
    <w:rsid w:val="00273D8F"/>
    <w:pPr>
      <w:keepNext/>
      <w:widowControl w:val="0"/>
      <w:tabs>
        <w:tab w:val="left" w:pos="303"/>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jc w:val="center"/>
      <w:outlineLvl w:val="0"/>
    </w:pPr>
    <w:rPr>
      <w:rFonts w:ascii="Univers" w:hAnsi="Univers"/>
      <w:sz w:val="24"/>
    </w:rPr>
  </w:style>
  <w:style w:type="paragraph" w:styleId="Heading2">
    <w:name w:val="heading 2"/>
    <w:basedOn w:val="Normal"/>
    <w:next w:val="Normal"/>
    <w:qFormat/>
    <w:rsid w:val="00273D8F"/>
    <w:pPr>
      <w:keepNext/>
      <w:widowControl w:val="0"/>
      <w:tabs>
        <w:tab w:val="left" w:pos="303"/>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outlineLvl w:val="1"/>
    </w:pPr>
    <w:rPr>
      <w:rFonts w:ascii="Univers" w:hAnsi="Univers"/>
      <w:sz w:val="24"/>
    </w:rPr>
  </w:style>
  <w:style w:type="paragraph" w:styleId="Heading3">
    <w:name w:val="heading 3"/>
    <w:basedOn w:val="Normal"/>
    <w:next w:val="Normal"/>
    <w:qFormat/>
    <w:rsid w:val="00273D8F"/>
    <w:pPr>
      <w:keepNext/>
      <w:widowControl w:val="0"/>
      <w:spacing w:line="192" w:lineRule="auto"/>
      <w:ind w:left="720"/>
      <w:jc w:val="both"/>
      <w:outlineLvl w:val="2"/>
    </w:pPr>
    <w:rPr>
      <w:rFonts w:ascii="Univers" w:hAnsi="Univers"/>
      <w:sz w:val="24"/>
    </w:rPr>
  </w:style>
  <w:style w:type="paragraph" w:styleId="Heading4">
    <w:name w:val="heading 4"/>
    <w:basedOn w:val="Normal"/>
    <w:next w:val="Normal"/>
    <w:qFormat/>
    <w:rsid w:val="00273D8F"/>
    <w:pPr>
      <w:keepNext/>
      <w:ind w:firstLine="720"/>
      <w:outlineLvl w:val="3"/>
    </w:pPr>
    <w:rPr>
      <w:rFonts w:ascii="Univers" w:hAnsi="Univers"/>
      <w:sz w:val="24"/>
    </w:rPr>
  </w:style>
  <w:style w:type="paragraph" w:styleId="Heading5">
    <w:name w:val="heading 5"/>
    <w:basedOn w:val="Normal"/>
    <w:next w:val="Normal"/>
    <w:qFormat/>
    <w:rsid w:val="00273D8F"/>
    <w:pPr>
      <w:keepNext/>
      <w:widowControl w:val="0"/>
      <w:numPr>
        <w:numId w:val="9"/>
      </w:numPr>
      <w:spacing w:line="192" w:lineRule="auto"/>
      <w:ind w:right="482"/>
      <w:outlineLvl w:val="4"/>
    </w:pPr>
    <w:rPr>
      <w:rFonts w:ascii="Univers" w:hAnsi="Univers"/>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sid w:val="00273D8F"/>
  </w:style>
  <w:style w:type="paragraph" w:styleId="Footer">
    <w:name w:val="footer"/>
    <w:basedOn w:val="Normal"/>
    <w:link w:val="FooterChar"/>
    <w:uiPriority w:val="99"/>
    <w:rsid w:val="00273D8F"/>
    <w:pPr>
      <w:tabs>
        <w:tab w:val="center" w:pos="4320"/>
        <w:tab w:val="right" w:pos="8640"/>
      </w:tabs>
    </w:pPr>
  </w:style>
  <w:style w:type="paragraph" w:styleId="Header">
    <w:name w:val="header"/>
    <w:basedOn w:val="Normal"/>
    <w:rsid w:val="00273D8F"/>
    <w:pPr>
      <w:tabs>
        <w:tab w:val="center" w:pos="4320"/>
        <w:tab w:val="right" w:pos="8640"/>
      </w:tabs>
    </w:pPr>
  </w:style>
  <w:style w:type="paragraph" w:styleId="BodyTextIndent">
    <w:name w:val="Body Text Indent"/>
    <w:basedOn w:val="Normal"/>
    <w:rsid w:val="00273D8F"/>
    <w:pPr>
      <w:widowControl w:val="0"/>
      <w:tabs>
        <w:tab w:val="left" w:pos="303"/>
        <w:tab w:val="left" w:pos="519"/>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ind w:left="303"/>
      <w:jc w:val="both"/>
    </w:pPr>
    <w:rPr>
      <w:rFonts w:ascii="Univers" w:hAnsi="Univers"/>
      <w:sz w:val="24"/>
    </w:rPr>
  </w:style>
  <w:style w:type="paragraph" w:styleId="BodyTextIndent2">
    <w:name w:val="Body Text Indent 2"/>
    <w:basedOn w:val="Normal"/>
    <w:rsid w:val="00273D8F"/>
    <w:pPr>
      <w:widowControl w:val="0"/>
      <w:tabs>
        <w:tab w:val="left" w:pos="303"/>
        <w:tab w:val="left" w:pos="519"/>
        <w:tab w:val="left" w:pos="735"/>
        <w:tab w:val="left" w:pos="951"/>
        <w:tab w:val="left" w:pos="1167"/>
        <w:tab w:val="left" w:pos="1383"/>
        <w:tab w:val="left" w:pos="1440"/>
        <w:tab w:val="left" w:pos="1599"/>
        <w:tab w:val="left" w:pos="1815"/>
        <w:tab w:val="left" w:pos="1980"/>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89" w:lineRule="auto"/>
      <w:ind w:left="1440"/>
    </w:pPr>
    <w:rPr>
      <w:rFonts w:ascii="Univers" w:hAnsi="Univers"/>
      <w:sz w:val="24"/>
    </w:rPr>
  </w:style>
  <w:style w:type="paragraph" w:styleId="BlockText">
    <w:name w:val="Block Text"/>
    <w:basedOn w:val="Normal"/>
    <w:rsid w:val="00273D8F"/>
    <w:pPr>
      <w:ind w:left="1440" w:right="662"/>
    </w:pPr>
    <w:rPr>
      <w:rFonts w:ascii="Univers" w:hAnsi="Univers"/>
      <w:sz w:val="22"/>
    </w:rPr>
  </w:style>
  <w:style w:type="paragraph" w:styleId="BodyTextIndent3">
    <w:name w:val="Body Text Indent 3"/>
    <w:basedOn w:val="Normal"/>
    <w:rsid w:val="00273D8F"/>
    <w:pPr>
      <w:ind w:left="1440"/>
    </w:pPr>
    <w:rPr>
      <w:rFonts w:ascii="Univers" w:hAnsi="Univers"/>
      <w:sz w:val="22"/>
    </w:rPr>
  </w:style>
  <w:style w:type="paragraph" w:styleId="BodyText">
    <w:name w:val="Body Text"/>
    <w:basedOn w:val="Normal"/>
    <w:rsid w:val="00273D8F"/>
    <w:rPr>
      <w:rFonts w:ascii="Univers" w:hAnsi="Univers"/>
      <w:sz w:val="22"/>
    </w:rPr>
  </w:style>
  <w:style w:type="character" w:styleId="CommentReference">
    <w:name w:val="annotation reference"/>
    <w:basedOn w:val="DefaultParagraphFont"/>
    <w:uiPriority w:val="99"/>
    <w:unhideWhenUsed/>
    <w:rsid w:val="00131D81"/>
    <w:rPr>
      <w:sz w:val="16"/>
      <w:szCs w:val="16"/>
    </w:rPr>
  </w:style>
  <w:style w:type="paragraph" w:styleId="CommentText">
    <w:name w:val="annotation text"/>
    <w:basedOn w:val="Normal"/>
    <w:link w:val="CommentTextChar"/>
    <w:uiPriority w:val="99"/>
    <w:unhideWhenUsed/>
    <w:rsid w:val="00131D81"/>
    <w:pPr>
      <w:widowControl w:val="0"/>
      <w:spacing w:after="200"/>
    </w:pPr>
    <w:rPr>
      <w:rFonts w:asciiTheme="minorHAnsi" w:eastAsiaTheme="minorHAnsi" w:hAnsiTheme="minorHAnsi" w:cstheme="minorBidi"/>
    </w:rPr>
  </w:style>
  <w:style w:type="character" w:customStyle="1" w:styleId="CommentTextChar">
    <w:name w:val="Comment Text Char"/>
    <w:basedOn w:val="DefaultParagraphFont"/>
    <w:link w:val="CommentText"/>
    <w:uiPriority w:val="99"/>
    <w:rsid w:val="00131D81"/>
    <w:rPr>
      <w:rFonts w:asciiTheme="minorHAnsi" w:eastAsiaTheme="minorHAnsi" w:hAnsiTheme="minorHAnsi" w:cstheme="minorBidi"/>
    </w:rPr>
  </w:style>
  <w:style w:type="paragraph" w:styleId="BalloonText">
    <w:name w:val="Balloon Text"/>
    <w:basedOn w:val="Normal"/>
    <w:link w:val="BalloonTextChar"/>
    <w:rsid w:val="00131D81"/>
    <w:rPr>
      <w:rFonts w:ascii="Tahoma" w:hAnsi="Tahoma" w:cs="Tahoma"/>
      <w:sz w:val="16"/>
      <w:szCs w:val="16"/>
    </w:rPr>
  </w:style>
  <w:style w:type="character" w:customStyle="1" w:styleId="BalloonTextChar">
    <w:name w:val="Balloon Text Char"/>
    <w:basedOn w:val="DefaultParagraphFont"/>
    <w:link w:val="BalloonText"/>
    <w:rsid w:val="00131D81"/>
    <w:rPr>
      <w:rFonts w:ascii="Tahoma" w:hAnsi="Tahoma" w:cs="Tahoma"/>
      <w:sz w:val="16"/>
      <w:szCs w:val="16"/>
    </w:rPr>
  </w:style>
  <w:style w:type="paragraph" w:styleId="CommentSubject">
    <w:name w:val="annotation subject"/>
    <w:basedOn w:val="CommentText"/>
    <w:next w:val="CommentText"/>
    <w:link w:val="CommentSubjectChar"/>
    <w:rsid w:val="0036196A"/>
    <w:pPr>
      <w:widowControl/>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rsid w:val="0036196A"/>
    <w:rPr>
      <w:rFonts w:asciiTheme="minorHAnsi" w:eastAsiaTheme="minorHAnsi" w:hAnsiTheme="minorHAnsi" w:cstheme="minorBidi"/>
      <w:b/>
      <w:bCs/>
    </w:rPr>
  </w:style>
  <w:style w:type="paragraph" w:customStyle="1" w:styleId="outlinetxt4">
    <w:name w:val="outlinetxt4"/>
    <w:basedOn w:val="Normal"/>
    <w:rsid w:val="005B0B19"/>
    <w:pPr>
      <w:spacing w:before="80" w:after="80"/>
      <w:ind w:left="1200"/>
    </w:pPr>
    <w:rPr>
      <w:sz w:val="19"/>
      <w:szCs w:val="19"/>
    </w:rPr>
  </w:style>
  <w:style w:type="character" w:customStyle="1" w:styleId="FooterChar">
    <w:name w:val="Footer Char"/>
    <w:basedOn w:val="DefaultParagraphFont"/>
    <w:link w:val="Footer"/>
    <w:uiPriority w:val="99"/>
    <w:rsid w:val="00C033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8B0E78-0FFB-4D5B-8962-6F0B776D3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454</Words>
  <Characters>2690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CAU of America</Company>
  <LinksUpToDate>false</LinksUpToDate>
  <CharactersWithSpaces>3138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Sheluga, Clare</dc:creator>
  <cp:lastModifiedBy>Ott, Kathleen</cp:lastModifiedBy>
  <cp:revision>4</cp:revision>
  <cp:lastPrinted>2013-03-21T14:56:00Z</cp:lastPrinted>
  <dcterms:created xsi:type="dcterms:W3CDTF">2024-10-30T14:19:00Z</dcterms:created>
  <dcterms:modified xsi:type="dcterms:W3CDTF">2024-11-18T18:06:00Z</dcterms:modified>
</cp:coreProperties>
</file>